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63F" w:rsidRPr="00C06E77" w:rsidRDefault="00C9363F" w:rsidP="00C9363F">
      <w:pPr>
        <w:adjustRightInd w:val="0"/>
        <w:snapToGrid w:val="0"/>
        <w:jc w:val="center"/>
        <w:rPr>
          <w:rFonts w:eastAsia="標楷體"/>
          <w:b/>
          <w:kern w:val="0"/>
          <w:sz w:val="36"/>
          <w:szCs w:val="24"/>
        </w:rPr>
      </w:pPr>
      <w:r w:rsidRPr="00C06E77">
        <w:rPr>
          <w:rFonts w:eastAsia="標楷體"/>
          <w:b/>
          <w:kern w:val="0"/>
          <w:sz w:val="36"/>
          <w:szCs w:val="24"/>
        </w:rPr>
        <w:t>南投縣身心障礙學生鑑定</w:t>
      </w:r>
      <w:r w:rsidRPr="00C06E77">
        <w:rPr>
          <w:rFonts w:eastAsia="標楷體" w:hint="eastAsia"/>
          <w:b/>
          <w:kern w:val="0"/>
          <w:sz w:val="36"/>
          <w:szCs w:val="24"/>
        </w:rPr>
        <w:t>標準研判</w:t>
      </w:r>
      <w:r w:rsidRPr="00C06E77">
        <w:rPr>
          <w:rFonts w:eastAsia="標楷體"/>
          <w:b/>
          <w:kern w:val="0"/>
          <w:sz w:val="36"/>
          <w:szCs w:val="24"/>
        </w:rPr>
        <w:t>說明</w:t>
      </w:r>
      <w:r w:rsidR="00C44CA3" w:rsidRPr="00C06E77">
        <w:rPr>
          <w:rFonts w:eastAsia="標楷體" w:hint="eastAsia"/>
          <w:kern w:val="0"/>
          <w:sz w:val="20"/>
          <w:szCs w:val="24"/>
        </w:rPr>
        <w:t>(</w:t>
      </w:r>
      <w:r w:rsidR="00C44CA3" w:rsidRPr="00D2061E">
        <w:rPr>
          <w:rFonts w:eastAsia="標楷體" w:hint="eastAsia"/>
          <w:kern w:val="0"/>
          <w:sz w:val="20"/>
          <w:szCs w:val="24"/>
        </w:rPr>
        <w:t>10</w:t>
      </w:r>
      <w:r w:rsidR="00553827" w:rsidRPr="00D2061E">
        <w:rPr>
          <w:rFonts w:eastAsia="標楷體" w:hint="eastAsia"/>
          <w:kern w:val="0"/>
          <w:sz w:val="20"/>
          <w:szCs w:val="24"/>
        </w:rPr>
        <w:t>9</w:t>
      </w:r>
      <w:r w:rsidR="00BB5CDF" w:rsidRPr="00D2061E">
        <w:rPr>
          <w:rFonts w:eastAsia="標楷體" w:hint="eastAsia"/>
          <w:kern w:val="0"/>
          <w:sz w:val="20"/>
          <w:szCs w:val="24"/>
        </w:rPr>
        <w:t>年</w:t>
      </w:r>
      <w:r w:rsidR="00553827" w:rsidRPr="00D2061E">
        <w:rPr>
          <w:rFonts w:eastAsia="標楷體" w:hint="eastAsia"/>
          <w:kern w:val="0"/>
          <w:sz w:val="20"/>
          <w:szCs w:val="24"/>
        </w:rPr>
        <w:t>7</w:t>
      </w:r>
      <w:r w:rsidR="00BB5CDF" w:rsidRPr="00D2061E">
        <w:rPr>
          <w:rFonts w:eastAsia="標楷體" w:hint="eastAsia"/>
          <w:kern w:val="0"/>
          <w:sz w:val="20"/>
          <w:szCs w:val="24"/>
        </w:rPr>
        <w:t>月</w:t>
      </w:r>
      <w:r w:rsidR="00F36056" w:rsidRPr="00C06E77">
        <w:rPr>
          <w:rFonts w:eastAsia="標楷體" w:hint="eastAsia"/>
          <w:kern w:val="0"/>
          <w:sz w:val="20"/>
          <w:szCs w:val="24"/>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7"/>
        <w:gridCol w:w="556"/>
        <w:gridCol w:w="2357"/>
        <w:gridCol w:w="3193"/>
        <w:gridCol w:w="5277"/>
        <w:gridCol w:w="3458"/>
      </w:tblGrid>
      <w:tr w:rsidR="00C9363F" w:rsidRPr="00C06E77" w:rsidTr="005C3C31">
        <w:trPr>
          <w:cantSplit/>
          <w:trHeight w:val="705"/>
          <w:tblHeader/>
        </w:trPr>
        <w:tc>
          <w:tcPr>
            <w:tcW w:w="2158" w:type="pct"/>
            <w:gridSpan w:val="4"/>
            <w:shd w:val="clear" w:color="auto" w:fill="D9E2F3" w:themeFill="accent5" w:themeFillTint="33"/>
            <w:vAlign w:val="center"/>
          </w:tcPr>
          <w:p w:rsidR="00C9363F" w:rsidRPr="00C06E77" w:rsidRDefault="00C9363F" w:rsidP="005C3C31">
            <w:pPr>
              <w:adjustRightInd w:val="0"/>
              <w:snapToGrid w:val="0"/>
              <w:jc w:val="center"/>
              <w:rPr>
                <w:rFonts w:eastAsia="標楷體"/>
                <w:b/>
                <w:kern w:val="0"/>
                <w:sz w:val="22"/>
              </w:rPr>
            </w:pPr>
            <w:r w:rsidRPr="00C06E77">
              <w:rPr>
                <w:rFonts w:eastAsia="標楷體"/>
                <w:b/>
                <w:kern w:val="0"/>
                <w:sz w:val="22"/>
              </w:rPr>
              <w:t>身心障礙及資賦優異學生鑑定</w:t>
            </w:r>
            <w:r w:rsidRPr="00C06E77">
              <w:rPr>
                <w:rFonts w:eastAsia="標楷體" w:hint="eastAsia"/>
                <w:b/>
                <w:kern w:val="0"/>
                <w:sz w:val="22"/>
              </w:rPr>
              <w:t>辦法</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18"/>
              </w:rPr>
            </w:pPr>
            <w:smartTag w:uri="urn:schemas-microsoft-com:office:smarttags" w:element="chsdate">
              <w:smartTagPr>
                <w:attr w:name="IsROCDate" w:val="True"/>
                <w:attr w:name="IsLunarDate" w:val="False"/>
                <w:attr w:name="Day" w:val="28"/>
                <w:attr w:name="Month" w:val="9"/>
                <w:attr w:name="Year" w:val="2012"/>
              </w:smartTagPr>
              <w:r w:rsidRPr="00C06E77">
                <w:rPr>
                  <w:rFonts w:eastAsia="標楷體"/>
                  <w:bCs/>
                  <w:kern w:val="0"/>
                  <w:sz w:val="18"/>
                </w:rPr>
                <w:t>民國</w:t>
              </w:r>
              <w:r w:rsidRPr="00C06E77">
                <w:rPr>
                  <w:rFonts w:eastAsia="標楷體"/>
                  <w:bCs/>
                  <w:kern w:val="0"/>
                  <w:sz w:val="18"/>
                </w:rPr>
                <w:t>101</w:t>
              </w:r>
              <w:r w:rsidRPr="00C06E77">
                <w:rPr>
                  <w:rFonts w:eastAsia="標楷體"/>
                  <w:bCs/>
                  <w:kern w:val="0"/>
                  <w:sz w:val="18"/>
                </w:rPr>
                <w:t>年</w:t>
              </w:r>
              <w:r w:rsidRPr="00C06E77">
                <w:rPr>
                  <w:rFonts w:eastAsia="標楷體"/>
                  <w:bCs/>
                  <w:kern w:val="0"/>
                  <w:sz w:val="18"/>
                </w:rPr>
                <w:t>9</w:t>
              </w:r>
              <w:r w:rsidRPr="00C06E77">
                <w:rPr>
                  <w:rFonts w:eastAsia="標楷體"/>
                  <w:bCs/>
                  <w:kern w:val="0"/>
                  <w:sz w:val="18"/>
                </w:rPr>
                <w:t>月</w:t>
              </w:r>
              <w:r w:rsidRPr="00C06E77">
                <w:rPr>
                  <w:rFonts w:eastAsia="標楷體"/>
                  <w:bCs/>
                  <w:kern w:val="0"/>
                  <w:sz w:val="18"/>
                </w:rPr>
                <w:t>28</w:t>
              </w:r>
              <w:r w:rsidRPr="00C06E77">
                <w:rPr>
                  <w:rFonts w:eastAsia="標楷體"/>
                  <w:bCs/>
                  <w:kern w:val="0"/>
                  <w:sz w:val="18"/>
                </w:rPr>
                <w:t>日</w:t>
              </w:r>
            </w:smartTag>
            <w:r w:rsidRPr="00C06E77">
              <w:rPr>
                <w:rFonts w:eastAsia="標楷體"/>
                <w:kern w:val="0"/>
                <w:sz w:val="18"/>
              </w:rPr>
              <w:t>教育部</w:t>
            </w:r>
            <w:r w:rsidRPr="00C06E77">
              <w:rPr>
                <w:rFonts w:eastAsia="標楷體"/>
                <w:bCs/>
                <w:kern w:val="0"/>
                <w:sz w:val="18"/>
              </w:rPr>
              <w:t>臺叁字第</w:t>
            </w:r>
            <w:smartTag w:uri="urn:schemas-microsoft-com:office:smarttags" w:element="chmetcnv">
              <w:smartTagPr>
                <w:attr w:name="TCSC" w:val="0"/>
                <w:attr w:name="NumberType" w:val="1"/>
                <w:attr w:name="Negative" w:val="False"/>
                <w:attr w:name="HasSpace" w:val="False"/>
                <w:attr w:name="SourceValue" w:val="1010173092"/>
                <w:attr w:name="UnitName" w:val="C"/>
              </w:smartTagPr>
              <w:r w:rsidRPr="00C06E77">
                <w:rPr>
                  <w:rFonts w:eastAsia="標楷體"/>
                  <w:bCs/>
                  <w:kern w:val="0"/>
                  <w:sz w:val="18"/>
                </w:rPr>
                <w:t>1010173092C</w:t>
              </w:r>
            </w:smartTag>
            <w:r w:rsidRPr="00C06E77">
              <w:rPr>
                <w:rFonts w:eastAsia="標楷體"/>
                <w:bCs/>
                <w:kern w:val="0"/>
                <w:sz w:val="18"/>
              </w:rPr>
              <w:t>號令</w:t>
            </w:r>
            <w:r w:rsidRPr="00C06E77">
              <w:rPr>
                <w:rFonts w:eastAsia="標楷體"/>
                <w:kern w:val="0"/>
                <w:sz w:val="18"/>
              </w:rPr>
              <w:t>修正發布名稱及全文</w:t>
            </w:r>
            <w:r w:rsidRPr="00C06E77">
              <w:rPr>
                <w:rFonts w:eastAsia="標楷體"/>
                <w:kern w:val="0"/>
                <w:sz w:val="18"/>
              </w:rPr>
              <w:t>24</w:t>
            </w:r>
            <w:r w:rsidRPr="00C06E77">
              <w:rPr>
                <w:rFonts w:eastAsia="標楷體"/>
                <w:kern w:val="0"/>
                <w:sz w:val="18"/>
              </w:rPr>
              <w:t>條；並自發布日施行（原名稱：身心障礙及資賦優異學生鑑定標準）</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smartTag w:uri="urn:schemas-microsoft-com:office:smarttags" w:element="chsdate">
              <w:smartTagPr>
                <w:attr w:name="IsROCDate" w:val="True"/>
                <w:attr w:name="IsLunarDate" w:val="False"/>
                <w:attr w:name="Day" w:val="2"/>
                <w:attr w:name="Month" w:val="9"/>
                <w:attr w:name="Year" w:val="2013"/>
              </w:smartTagPr>
              <w:r w:rsidRPr="00C06E77">
                <w:rPr>
                  <w:rFonts w:eastAsia="標楷體"/>
                  <w:kern w:val="0"/>
                  <w:sz w:val="18"/>
                </w:rPr>
                <w:t>民國</w:t>
              </w:r>
              <w:r w:rsidRPr="00C06E77">
                <w:rPr>
                  <w:rFonts w:eastAsia="標楷體"/>
                  <w:kern w:val="0"/>
                  <w:sz w:val="18"/>
                </w:rPr>
                <w:t>102</w:t>
              </w:r>
              <w:r w:rsidRPr="00C06E77">
                <w:rPr>
                  <w:rFonts w:eastAsia="標楷體"/>
                  <w:kern w:val="0"/>
                  <w:sz w:val="18"/>
                </w:rPr>
                <w:t>年</w:t>
              </w:r>
              <w:r w:rsidRPr="00C06E77">
                <w:rPr>
                  <w:rFonts w:eastAsia="標楷體"/>
                  <w:kern w:val="0"/>
                  <w:sz w:val="18"/>
                </w:rPr>
                <w:t>9</w:t>
              </w:r>
              <w:r w:rsidRPr="00C06E77">
                <w:rPr>
                  <w:rFonts w:eastAsia="標楷體"/>
                  <w:kern w:val="0"/>
                  <w:sz w:val="18"/>
                </w:rPr>
                <w:t>月</w:t>
              </w:r>
              <w:r w:rsidRPr="00C06E77">
                <w:rPr>
                  <w:rFonts w:eastAsia="標楷體"/>
                  <w:kern w:val="0"/>
                  <w:sz w:val="18"/>
                </w:rPr>
                <w:t>2</w:t>
              </w:r>
              <w:r w:rsidRPr="00C06E77">
                <w:rPr>
                  <w:rFonts w:eastAsia="標楷體"/>
                  <w:kern w:val="0"/>
                  <w:sz w:val="18"/>
                </w:rPr>
                <w:t>日</w:t>
              </w:r>
            </w:smartTag>
            <w:r w:rsidRPr="00C06E77">
              <w:rPr>
                <w:rFonts w:eastAsia="標楷體"/>
                <w:kern w:val="0"/>
                <w:sz w:val="18"/>
              </w:rPr>
              <w:t>教育部臺教學（四）字第</w:t>
            </w:r>
            <w:r w:rsidRPr="00C06E77">
              <w:rPr>
                <w:rFonts w:eastAsia="標楷體"/>
                <w:kern w:val="0"/>
                <w:sz w:val="18"/>
              </w:rPr>
              <w:t>1020125519B</w:t>
            </w:r>
            <w:r w:rsidRPr="00C06E77">
              <w:rPr>
                <w:rFonts w:eastAsia="標楷體"/>
                <w:kern w:val="0"/>
                <w:sz w:val="18"/>
              </w:rPr>
              <w:t>號令修正發布第</w:t>
            </w:r>
            <w:r w:rsidRPr="00C06E77">
              <w:rPr>
                <w:rFonts w:eastAsia="標楷體"/>
                <w:kern w:val="0"/>
                <w:sz w:val="18"/>
              </w:rPr>
              <w:t>8</w:t>
            </w:r>
            <w:r w:rsidRPr="00C06E77">
              <w:rPr>
                <w:rFonts w:eastAsia="標楷體"/>
                <w:kern w:val="0"/>
                <w:sz w:val="18"/>
              </w:rPr>
              <w:t>～</w:t>
            </w:r>
            <w:r w:rsidRPr="00C06E77">
              <w:rPr>
                <w:rFonts w:eastAsia="標楷體"/>
                <w:kern w:val="0"/>
                <w:sz w:val="18"/>
              </w:rPr>
              <w:t>14</w:t>
            </w:r>
            <w:r w:rsidRPr="00C06E77">
              <w:rPr>
                <w:rFonts w:eastAsia="標楷體"/>
                <w:kern w:val="0"/>
                <w:sz w:val="18"/>
              </w:rPr>
              <w:t>條條文；並增訂第</w:t>
            </w:r>
            <w:r w:rsidRPr="00C06E77">
              <w:rPr>
                <w:rFonts w:eastAsia="標楷體"/>
                <w:kern w:val="0"/>
                <w:sz w:val="18"/>
              </w:rPr>
              <w:t>7-1</w:t>
            </w:r>
            <w:r w:rsidRPr="00C06E77">
              <w:rPr>
                <w:rFonts w:eastAsia="標楷體"/>
                <w:kern w:val="0"/>
                <w:sz w:val="18"/>
              </w:rPr>
              <w:t>條條文</w:t>
            </w:r>
          </w:p>
        </w:tc>
        <w:tc>
          <w:tcPr>
            <w:tcW w:w="1717" w:type="pct"/>
            <w:vMerge w:val="restart"/>
            <w:shd w:val="clear" w:color="auto" w:fill="D9E2F3" w:themeFill="accent5" w:themeFillTint="33"/>
            <w:vAlign w:val="center"/>
          </w:tcPr>
          <w:p w:rsidR="00C9363F" w:rsidRPr="00C06E77" w:rsidRDefault="00C9363F" w:rsidP="005C3C31">
            <w:pPr>
              <w:adjustRightInd w:val="0"/>
              <w:snapToGrid w:val="0"/>
              <w:jc w:val="center"/>
              <w:rPr>
                <w:rFonts w:eastAsia="標楷體"/>
                <w:b/>
                <w:sz w:val="22"/>
              </w:rPr>
            </w:pPr>
            <w:r w:rsidRPr="00C06E77">
              <w:rPr>
                <w:rFonts w:eastAsia="標楷體" w:hint="eastAsia"/>
                <w:b/>
                <w:sz w:val="22"/>
              </w:rPr>
              <w:t>鑑定標準研判</w:t>
            </w:r>
            <w:r w:rsidRPr="00C06E77">
              <w:rPr>
                <w:rFonts w:eastAsia="標楷體"/>
                <w:b/>
                <w:sz w:val="22"/>
              </w:rPr>
              <w:t>送件資料</w:t>
            </w:r>
          </w:p>
        </w:tc>
        <w:tc>
          <w:tcPr>
            <w:tcW w:w="1125" w:type="pct"/>
            <w:vMerge w:val="restart"/>
            <w:shd w:val="clear" w:color="auto" w:fill="D9E2F3" w:themeFill="accent5" w:themeFillTint="33"/>
            <w:vAlign w:val="center"/>
          </w:tcPr>
          <w:p w:rsidR="00C9363F" w:rsidRPr="00C06E77" w:rsidRDefault="00C9363F" w:rsidP="005C3C31">
            <w:pPr>
              <w:adjustRightInd w:val="0"/>
              <w:snapToGrid w:val="0"/>
              <w:jc w:val="center"/>
              <w:rPr>
                <w:rFonts w:eastAsia="標楷體"/>
                <w:b/>
                <w:sz w:val="22"/>
              </w:rPr>
            </w:pPr>
            <w:r w:rsidRPr="00C06E77">
              <w:rPr>
                <w:rFonts w:eastAsia="標楷體" w:hint="eastAsia"/>
                <w:b/>
                <w:sz w:val="22"/>
              </w:rPr>
              <w:t>鑑定標準研判</w:t>
            </w:r>
            <w:r w:rsidRPr="00C06E77">
              <w:rPr>
                <w:rFonts w:eastAsia="標楷體"/>
                <w:b/>
                <w:sz w:val="22"/>
              </w:rPr>
              <w:t>補充說明</w:t>
            </w:r>
          </w:p>
        </w:tc>
      </w:tr>
      <w:tr w:rsidR="00C9363F" w:rsidRPr="00C06E77" w:rsidTr="005C3C31">
        <w:trPr>
          <w:cantSplit/>
          <w:trHeight w:val="411"/>
          <w:tblHeader/>
        </w:trPr>
        <w:tc>
          <w:tcPr>
            <w:tcW w:w="171" w:type="pct"/>
            <w:shd w:val="clear" w:color="auto" w:fill="D9E2F3" w:themeFill="accent5" w:themeFillTint="33"/>
            <w:vAlign w:val="center"/>
          </w:tcPr>
          <w:p w:rsidR="00C9363F" w:rsidRPr="00C06E77" w:rsidRDefault="00C9363F" w:rsidP="005C3C31">
            <w:pPr>
              <w:adjustRightInd w:val="0"/>
              <w:snapToGrid w:val="0"/>
              <w:jc w:val="center"/>
              <w:rPr>
                <w:rFonts w:eastAsia="標楷體"/>
                <w:b/>
                <w:sz w:val="22"/>
              </w:rPr>
            </w:pPr>
            <w:r w:rsidRPr="00C06E77">
              <w:rPr>
                <w:rFonts w:eastAsia="標楷體"/>
                <w:b/>
                <w:sz w:val="22"/>
              </w:rPr>
              <w:t>條</w:t>
            </w:r>
          </w:p>
        </w:tc>
        <w:tc>
          <w:tcPr>
            <w:tcW w:w="181" w:type="pct"/>
            <w:shd w:val="clear" w:color="auto" w:fill="D9E2F3" w:themeFill="accent5" w:themeFillTint="33"/>
            <w:textDirection w:val="tbRlV"/>
            <w:vAlign w:val="center"/>
          </w:tcPr>
          <w:p w:rsidR="00C9363F" w:rsidRPr="00C06E77" w:rsidRDefault="00C9363F" w:rsidP="005C3C31">
            <w:pPr>
              <w:adjustRightInd w:val="0"/>
              <w:snapToGrid w:val="0"/>
              <w:ind w:left="113" w:right="113"/>
              <w:jc w:val="both"/>
              <w:rPr>
                <w:rFonts w:eastAsia="標楷體"/>
                <w:b/>
                <w:kern w:val="16"/>
                <w:sz w:val="22"/>
              </w:rPr>
            </w:pPr>
            <w:r w:rsidRPr="00C06E77">
              <w:rPr>
                <w:rFonts w:eastAsia="標楷體"/>
                <w:b/>
                <w:kern w:val="16"/>
                <w:sz w:val="22"/>
              </w:rPr>
              <w:t>類</w:t>
            </w:r>
          </w:p>
        </w:tc>
        <w:tc>
          <w:tcPr>
            <w:tcW w:w="767" w:type="pct"/>
            <w:shd w:val="clear" w:color="auto" w:fill="D9E2F3" w:themeFill="accent5" w:themeFillTint="33"/>
            <w:vAlign w:val="center"/>
          </w:tcPr>
          <w:p w:rsidR="00C9363F" w:rsidRPr="00C06E77" w:rsidRDefault="00C9363F" w:rsidP="005C3C31">
            <w:pPr>
              <w:adjustRightInd w:val="0"/>
              <w:snapToGrid w:val="0"/>
              <w:jc w:val="center"/>
              <w:rPr>
                <w:rFonts w:eastAsia="標楷體"/>
                <w:b/>
                <w:sz w:val="22"/>
              </w:rPr>
            </w:pPr>
            <w:r w:rsidRPr="00C06E77">
              <w:rPr>
                <w:rFonts w:eastAsia="標楷體"/>
                <w:b/>
                <w:sz w:val="22"/>
              </w:rPr>
              <w:t>條文內容</w:t>
            </w:r>
          </w:p>
        </w:tc>
        <w:tc>
          <w:tcPr>
            <w:tcW w:w="1039" w:type="pct"/>
            <w:shd w:val="clear" w:color="auto" w:fill="D9E2F3" w:themeFill="accent5" w:themeFillTint="33"/>
            <w:vAlign w:val="center"/>
          </w:tcPr>
          <w:p w:rsidR="00C9363F" w:rsidRPr="00C06E77" w:rsidRDefault="00C9363F" w:rsidP="005C3C31">
            <w:pPr>
              <w:adjustRightInd w:val="0"/>
              <w:snapToGrid w:val="0"/>
              <w:jc w:val="center"/>
              <w:rPr>
                <w:rFonts w:eastAsia="標楷體"/>
                <w:b/>
                <w:sz w:val="22"/>
              </w:rPr>
            </w:pPr>
            <w:r w:rsidRPr="00C06E77">
              <w:rPr>
                <w:rFonts w:eastAsia="標楷體"/>
                <w:b/>
                <w:sz w:val="22"/>
              </w:rPr>
              <w:t>鑑定基準</w:t>
            </w:r>
          </w:p>
        </w:tc>
        <w:tc>
          <w:tcPr>
            <w:tcW w:w="1717" w:type="pct"/>
            <w:vMerge/>
          </w:tcPr>
          <w:p w:rsidR="00C9363F" w:rsidRPr="00C06E77" w:rsidRDefault="00C9363F" w:rsidP="005C3C31">
            <w:pPr>
              <w:adjustRightInd w:val="0"/>
              <w:snapToGrid w:val="0"/>
              <w:rPr>
                <w:rFonts w:eastAsia="標楷體"/>
                <w:sz w:val="22"/>
              </w:rPr>
            </w:pPr>
          </w:p>
        </w:tc>
        <w:tc>
          <w:tcPr>
            <w:tcW w:w="1125" w:type="pct"/>
            <w:vMerge/>
            <w:vAlign w:val="center"/>
          </w:tcPr>
          <w:p w:rsidR="00C9363F" w:rsidRPr="00C06E77" w:rsidRDefault="00C9363F" w:rsidP="005C3C31">
            <w:pPr>
              <w:adjustRightInd w:val="0"/>
              <w:snapToGrid w:val="0"/>
              <w:jc w:val="center"/>
              <w:rPr>
                <w:rFonts w:eastAsia="標楷體"/>
                <w:sz w:val="22"/>
              </w:rPr>
            </w:pPr>
          </w:p>
        </w:tc>
      </w:tr>
      <w:tr w:rsidR="00C9363F" w:rsidRPr="00C06E77" w:rsidTr="005C3C31">
        <w:trPr>
          <w:cantSplit/>
          <w:trHeight w:val="343"/>
        </w:trPr>
        <w:tc>
          <w:tcPr>
            <w:tcW w:w="171" w:type="pct"/>
            <w:vAlign w:val="center"/>
          </w:tcPr>
          <w:p w:rsidR="00C9363F" w:rsidRPr="00C06E77" w:rsidRDefault="00C9363F" w:rsidP="005C3C31">
            <w:pPr>
              <w:adjustRightInd w:val="0"/>
              <w:snapToGrid w:val="0"/>
              <w:jc w:val="center"/>
              <w:rPr>
                <w:rFonts w:eastAsia="標楷體"/>
                <w:sz w:val="22"/>
              </w:rPr>
            </w:pPr>
            <w:r w:rsidRPr="00C06E77">
              <w:rPr>
                <w:rFonts w:eastAsia="標楷體"/>
                <w:sz w:val="22"/>
              </w:rPr>
              <w:t>1</w:t>
            </w:r>
          </w:p>
        </w:tc>
        <w:tc>
          <w:tcPr>
            <w:tcW w:w="181" w:type="pct"/>
            <w:textDirection w:val="tbRlV"/>
            <w:vAlign w:val="center"/>
          </w:tcPr>
          <w:p w:rsidR="00C9363F" w:rsidRPr="00C06E77" w:rsidRDefault="00C9363F" w:rsidP="005C3C31">
            <w:pPr>
              <w:adjustRightInd w:val="0"/>
              <w:snapToGrid w:val="0"/>
              <w:ind w:left="113" w:right="113"/>
              <w:jc w:val="center"/>
              <w:rPr>
                <w:rFonts w:eastAsia="標楷體"/>
                <w:sz w:val="22"/>
              </w:rPr>
            </w:pPr>
          </w:p>
        </w:tc>
        <w:tc>
          <w:tcPr>
            <w:tcW w:w="1806" w:type="pct"/>
            <w:gridSpan w:val="2"/>
            <w:vAlign w:val="center"/>
          </w:tcPr>
          <w:p w:rsidR="00C9363F" w:rsidRPr="00C06E77" w:rsidRDefault="00C9363F" w:rsidP="005C3C31">
            <w:pPr>
              <w:adjustRightInd w:val="0"/>
              <w:snapToGrid w:val="0"/>
              <w:jc w:val="both"/>
              <w:rPr>
                <w:rFonts w:eastAsia="標楷體"/>
                <w:kern w:val="0"/>
                <w:sz w:val="22"/>
              </w:rPr>
            </w:pPr>
            <w:r w:rsidRPr="00C06E77">
              <w:rPr>
                <w:rFonts w:eastAsia="標楷體"/>
                <w:kern w:val="0"/>
                <w:sz w:val="22"/>
              </w:rPr>
              <w:t>本辦法依特殊教育法（以下簡稱本法）第十六條第二項規定訂定之。</w:t>
            </w:r>
          </w:p>
        </w:tc>
        <w:tc>
          <w:tcPr>
            <w:tcW w:w="1717" w:type="pct"/>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sz w:val="22"/>
              </w:rPr>
            </w:pPr>
          </w:p>
        </w:tc>
        <w:tc>
          <w:tcPr>
            <w:tcW w:w="1125" w:type="pct"/>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2"/>
              </w:rPr>
            </w:pPr>
          </w:p>
        </w:tc>
      </w:tr>
      <w:tr w:rsidR="00C9363F" w:rsidRPr="00C06E77" w:rsidTr="005C3C31">
        <w:trPr>
          <w:cantSplit/>
          <w:trHeight w:val="1134"/>
        </w:trPr>
        <w:tc>
          <w:tcPr>
            <w:tcW w:w="171" w:type="pct"/>
            <w:vAlign w:val="center"/>
          </w:tcPr>
          <w:p w:rsidR="00C9363F" w:rsidRPr="00C06E77" w:rsidRDefault="00C9363F" w:rsidP="005C3C31">
            <w:pPr>
              <w:adjustRightInd w:val="0"/>
              <w:snapToGrid w:val="0"/>
              <w:jc w:val="center"/>
              <w:rPr>
                <w:rFonts w:eastAsia="標楷體"/>
                <w:sz w:val="22"/>
              </w:rPr>
            </w:pPr>
            <w:r w:rsidRPr="00C06E77">
              <w:rPr>
                <w:rFonts w:eastAsia="標楷體"/>
                <w:sz w:val="22"/>
              </w:rPr>
              <w:t>2</w:t>
            </w:r>
          </w:p>
        </w:tc>
        <w:tc>
          <w:tcPr>
            <w:tcW w:w="181" w:type="pct"/>
            <w:textDirection w:val="tbRlV"/>
            <w:vAlign w:val="center"/>
          </w:tcPr>
          <w:p w:rsidR="00C9363F" w:rsidRPr="00C06E77" w:rsidRDefault="00C9363F" w:rsidP="005C3C31">
            <w:pPr>
              <w:adjustRightInd w:val="0"/>
              <w:snapToGrid w:val="0"/>
              <w:ind w:left="113" w:right="113"/>
              <w:jc w:val="center"/>
              <w:rPr>
                <w:rFonts w:eastAsia="標楷體"/>
                <w:sz w:val="22"/>
              </w:rPr>
            </w:pPr>
          </w:p>
        </w:tc>
        <w:tc>
          <w:tcPr>
            <w:tcW w:w="1806" w:type="pct"/>
            <w:gridSpan w:val="2"/>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身心障礙學生之鑑定，應採多元評量，依學生個別狀況採取標準化評量、直接觀察、晤談、醫學檢查等方式，或參考身心障礙手冊（證明）記載蒐集個案資料，綜合研判之。</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資賦優異學生之鑑定，應以標準化評量工具，採多元及多階段評量，除一般智能及學術性向資賦優異學生之鑑定外，其他各類資賦優異學生之鑑定，均不得施以學科（領域）成就測驗。</w:t>
            </w:r>
          </w:p>
        </w:tc>
        <w:tc>
          <w:tcPr>
            <w:tcW w:w="1717" w:type="pct"/>
          </w:tcPr>
          <w:p w:rsidR="00C9363F" w:rsidRPr="00C06E77" w:rsidRDefault="00C9363F" w:rsidP="00273E33">
            <w:pPr>
              <w:numPr>
                <w:ilvl w:val="0"/>
                <w:numId w:val="15"/>
              </w:numPr>
              <w:adjustRightInd w:val="0"/>
              <w:snapToGrid w:val="0"/>
              <w:ind w:left="272" w:hanging="272"/>
              <w:rPr>
                <w:rFonts w:eastAsia="標楷體"/>
                <w:sz w:val="22"/>
              </w:rPr>
            </w:pPr>
            <w:r w:rsidRPr="00C06E77">
              <w:rPr>
                <w:rFonts w:eastAsia="標楷體"/>
                <w:sz w:val="22"/>
              </w:rPr>
              <w:t>「身心障礙手冊」於新制開始後改稱為「身心障礙證明」。</w:t>
            </w:r>
          </w:p>
          <w:p w:rsidR="00C9363F" w:rsidRPr="00C06E77" w:rsidRDefault="00C9363F" w:rsidP="00273E33">
            <w:pPr>
              <w:numPr>
                <w:ilvl w:val="0"/>
                <w:numId w:val="15"/>
              </w:numPr>
              <w:adjustRightInd w:val="0"/>
              <w:snapToGrid w:val="0"/>
              <w:ind w:left="272" w:hanging="272"/>
              <w:rPr>
                <w:rFonts w:eastAsia="標楷體"/>
                <w:sz w:val="22"/>
              </w:rPr>
            </w:pPr>
            <w:r w:rsidRPr="00C06E77">
              <w:rPr>
                <w:rFonts w:eastAsia="標楷體"/>
                <w:sz w:val="22"/>
              </w:rPr>
              <w:t>學前階段可用「聯合評估中心之評估報告書」，國中小以上可申請「診斷證明書」及「心理衡鑑報告」，並附上「與障礙相關」之各種評估或檢查報告，如病歷資料、持續就醫紀錄、聽力圖（聽障）、視力值診斷證明（視障）、構音器官檢查報告（語障）等，以佐證障礙情況或程度。</w:t>
            </w:r>
          </w:p>
        </w:tc>
        <w:tc>
          <w:tcPr>
            <w:tcW w:w="1125" w:type="pct"/>
          </w:tcPr>
          <w:p w:rsidR="00C9363F" w:rsidRPr="00C06E77" w:rsidRDefault="00C9363F" w:rsidP="005C3C31">
            <w:pPr>
              <w:adjustRightInd w:val="0"/>
              <w:snapToGrid w:val="0"/>
              <w:ind w:left="272"/>
              <w:rPr>
                <w:rFonts w:eastAsia="標楷體"/>
                <w:sz w:val="22"/>
              </w:rPr>
            </w:pPr>
          </w:p>
        </w:tc>
      </w:tr>
      <w:tr w:rsidR="00C9363F" w:rsidRPr="00C06E77" w:rsidTr="005C3C31">
        <w:trPr>
          <w:cantSplit/>
          <w:trHeight w:val="3168"/>
        </w:trPr>
        <w:tc>
          <w:tcPr>
            <w:tcW w:w="171" w:type="pct"/>
            <w:vAlign w:val="center"/>
          </w:tcPr>
          <w:p w:rsidR="00C9363F" w:rsidRPr="00C06E77" w:rsidRDefault="00C9363F" w:rsidP="005C3C31">
            <w:pPr>
              <w:adjustRightInd w:val="0"/>
              <w:snapToGrid w:val="0"/>
              <w:jc w:val="center"/>
              <w:rPr>
                <w:rFonts w:eastAsia="標楷體"/>
                <w:sz w:val="22"/>
              </w:rPr>
            </w:pPr>
            <w:r w:rsidRPr="00C06E77">
              <w:rPr>
                <w:rFonts w:eastAsia="標楷體"/>
                <w:sz w:val="22"/>
              </w:rPr>
              <w:t>3</w:t>
            </w:r>
          </w:p>
        </w:tc>
        <w:tc>
          <w:tcPr>
            <w:tcW w:w="181" w:type="pct"/>
            <w:textDirection w:val="tbRlV"/>
            <w:vAlign w:val="center"/>
          </w:tcPr>
          <w:p w:rsidR="00C9363F" w:rsidRPr="00C06E77" w:rsidRDefault="00C9363F" w:rsidP="005C3C31">
            <w:pPr>
              <w:adjustRightInd w:val="0"/>
              <w:snapToGrid w:val="0"/>
              <w:ind w:left="113" w:right="113"/>
              <w:jc w:val="center"/>
              <w:rPr>
                <w:rFonts w:eastAsia="標楷體"/>
                <w:sz w:val="22"/>
              </w:rPr>
            </w:pPr>
            <w:r w:rsidRPr="00C06E77">
              <w:rPr>
                <w:rFonts w:eastAsia="標楷體"/>
                <w:kern w:val="0"/>
                <w:sz w:val="22"/>
              </w:rPr>
              <w:t>智能障礙</w:t>
            </w:r>
          </w:p>
        </w:tc>
        <w:tc>
          <w:tcPr>
            <w:tcW w:w="767"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本法第三條第一款所稱智能障礙，指個人之智能發展較同年齡者明顯遲緩，且在學習及生活適應能力表現上有顯著困難者。</w:t>
            </w:r>
          </w:p>
        </w:tc>
        <w:tc>
          <w:tcPr>
            <w:tcW w:w="1039" w:type="pct"/>
            <w:vAlign w:val="center"/>
          </w:tcPr>
          <w:p w:rsidR="00C9363F" w:rsidRPr="00C06E77" w:rsidRDefault="00C9363F" w:rsidP="005C3C31">
            <w:pPr>
              <w:pStyle w:val="a3"/>
              <w:widowControl/>
              <w:tabs>
                <w:tab w:val="left" w:pos="3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一、</w:t>
            </w:r>
            <w:r w:rsidRPr="00C06E77">
              <w:rPr>
                <w:rFonts w:eastAsia="標楷體"/>
                <w:kern w:val="0"/>
                <w:sz w:val="22"/>
              </w:rPr>
              <w:t>心智功能明顯低下或個別智力測驗結果未達平均數負二個標準差。</w:t>
            </w:r>
          </w:p>
          <w:p w:rsidR="00C9363F" w:rsidRPr="00C06E77" w:rsidRDefault="00C9363F" w:rsidP="005C3C31">
            <w:pPr>
              <w:pStyle w:val="a3"/>
              <w:widowControl/>
              <w:tabs>
                <w:tab w:val="left" w:pos="3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szCs w:val="22"/>
              </w:rPr>
              <w:t>二、</w:t>
            </w:r>
            <w:r w:rsidRPr="00C06E77">
              <w:rPr>
                <w:rFonts w:eastAsia="標楷體"/>
                <w:kern w:val="0"/>
                <w:sz w:val="22"/>
                <w:szCs w:val="22"/>
              </w:rPr>
              <w:t>學生在生活自理、動作與行動能力、語言與溝通、社會人際與情緒行為等任一向度及學科（領域）學習之表現較同年齡者有顯著困難情形。</w:t>
            </w:r>
          </w:p>
        </w:tc>
        <w:tc>
          <w:tcPr>
            <w:tcW w:w="1717" w:type="pct"/>
            <w:vAlign w:val="center"/>
          </w:tcPr>
          <w:p w:rsidR="00C9363F" w:rsidRPr="00D2061E" w:rsidRDefault="00C9363F" w:rsidP="00273E33">
            <w:pPr>
              <w:numPr>
                <w:ilvl w:val="0"/>
                <w:numId w:val="16"/>
              </w:numPr>
              <w:adjustRightInd w:val="0"/>
              <w:snapToGrid w:val="0"/>
              <w:ind w:left="271" w:hanging="271"/>
              <w:rPr>
                <w:rFonts w:eastAsia="標楷體"/>
                <w:sz w:val="22"/>
              </w:rPr>
            </w:pPr>
            <w:r w:rsidRPr="00D2061E">
              <w:rPr>
                <w:rFonts w:eastAsia="標楷體"/>
                <w:sz w:val="22"/>
              </w:rPr>
              <w:t>通報網提報名冊</w:t>
            </w:r>
            <w:r w:rsidRPr="00D2061E">
              <w:rPr>
                <w:rFonts w:eastAsia="標楷體"/>
                <w:sz w:val="22"/>
              </w:rPr>
              <w:t>(</w:t>
            </w:r>
            <w:r w:rsidRPr="00D2061E">
              <w:rPr>
                <w:rFonts w:eastAsia="標楷體"/>
                <w:sz w:val="22"/>
              </w:rPr>
              <w:t>每校</w:t>
            </w:r>
            <w:r w:rsidRPr="00D2061E">
              <w:rPr>
                <w:rFonts w:eastAsia="標楷體"/>
                <w:sz w:val="22"/>
              </w:rPr>
              <w:t>1</w:t>
            </w:r>
            <w:r w:rsidRPr="00D2061E">
              <w:rPr>
                <w:rFonts w:eastAsia="標楷體"/>
                <w:sz w:val="22"/>
              </w:rPr>
              <w:t>份</w:t>
            </w:r>
            <w:r w:rsidRPr="00D2061E">
              <w:rPr>
                <w:rFonts w:eastAsia="標楷體"/>
                <w:sz w:val="22"/>
              </w:rPr>
              <w:t>)</w:t>
            </w:r>
          </w:p>
          <w:p w:rsidR="00C9363F" w:rsidRPr="00D2061E" w:rsidRDefault="00C9363F" w:rsidP="00273E33">
            <w:pPr>
              <w:numPr>
                <w:ilvl w:val="0"/>
                <w:numId w:val="16"/>
              </w:numPr>
              <w:adjustRightInd w:val="0"/>
              <w:snapToGrid w:val="0"/>
              <w:ind w:left="271" w:hanging="271"/>
              <w:rPr>
                <w:rFonts w:eastAsia="標楷體"/>
                <w:sz w:val="22"/>
              </w:rPr>
            </w:pPr>
            <w:r w:rsidRPr="00D2061E">
              <w:rPr>
                <w:rFonts w:eastAsia="標楷體"/>
                <w:sz w:val="22"/>
              </w:rPr>
              <w:t>鑑定安置申請表</w:t>
            </w:r>
          </w:p>
          <w:p w:rsidR="00C9363F" w:rsidRPr="00D2061E" w:rsidRDefault="00553827" w:rsidP="00273E33">
            <w:pPr>
              <w:numPr>
                <w:ilvl w:val="0"/>
                <w:numId w:val="16"/>
              </w:numPr>
              <w:adjustRightInd w:val="0"/>
              <w:snapToGrid w:val="0"/>
              <w:ind w:left="271" w:hanging="271"/>
              <w:rPr>
                <w:rFonts w:eastAsia="標楷體"/>
                <w:b/>
                <w:sz w:val="22"/>
              </w:rPr>
            </w:pPr>
            <w:r w:rsidRPr="00D2061E">
              <w:rPr>
                <w:rFonts w:eastAsia="標楷體"/>
                <w:sz w:val="22"/>
              </w:rPr>
              <w:t>身心障礙證明</w:t>
            </w:r>
            <w:r w:rsidR="00C9363F" w:rsidRPr="00D2061E">
              <w:rPr>
                <w:rFonts w:eastAsia="標楷體"/>
                <w:sz w:val="22"/>
              </w:rPr>
              <w:t>影本</w:t>
            </w:r>
          </w:p>
          <w:p w:rsidR="00684A6A" w:rsidRPr="00D2061E" w:rsidRDefault="00C9363F" w:rsidP="00684A6A">
            <w:pPr>
              <w:numPr>
                <w:ilvl w:val="0"/>
                <w:numId w:val="16"/>
              </w:numPr>
              <w:adjustRightInd w:val="0"/>
              <w:snapToGrid w:val="0"/>
              <w:ind w:left="271" w:hanging="271"/>
              <w:rPr>
                <w:rFonts w:eastAsia="標楷體"/>
                <w:sz w:val="22"/>
              </w:rPr>
            </w:pPr>
            <w:r w:rsidRPr="00D2061E">
              <w:rPr>
                <w:rFonts w:eastAsia="標楷體"/>
                <w:sz w:val="22"/>
              </w:rPr>
              <w:t>心理衡鑑報告影本</w:t>
            </w:r>
          </w:p>
          <w:p w:rsidR="00684A6A" w:rsidRPr="00D2061E" w:rsidRDefault="00684A6A" w:rsidP="00684A6A">
            <w:pPr>
              <w:numPr>
                <w:ilvl w:val="0"/>
                <w:numId w:val="16"/>
              </w:numPr>
              <w:adjustRightInd w:val="0"/>
              <w:snapToGrid w:val="0"/>
              <w:ind w:left="271" w:hanging="271"/>
              <w:rPr>
                <w:rFonts w:eastAsia="標楷體"/>
                <w:sz w:val="22"/>
              </w:rPr>
            </w:pPr>
            <w:r w:rsidRPr="00D2061E">
              <w:rPr>
                <w:rFonts w:eastAsia="標楷體"/>
                <w:sz w:val="22"/>
              </w:rPr>
              <w:t>現況調查表</w:t>
            </w:r>
          </w:p>
          <w:p w:rsidR="00C9363F" w:rsidRPr="00D2061E" w:rsidRDefault="00C9363F" w:rsidP="00273E33">
            <w:pPr>
              <w:numPr>
                <w:ilvl w:val="0"/>
                <w:numId w:val="16"/>
              </w:numPr>
              <w:adjustRightInd w:val="0"/>
              <w:snapToGrid w:val="0"/>
              <w:ind w:left="271" w:hanging="271"/>
              <w:rPr>
                <w:rFonts w:eastAsia="標楷體"/>
                <w:sz w:val="22"/>
              </w:rPr>
            </w:pPr>
            <w:r w:rsidRPr="00D2061E">
              <w:rPr>
                <w:rFonts w:eastAsia="標楷體"/>
                <w:sz w:val="22"/>
              </w:rPr>
              <w:t>初篩結果彙整表</w:t>
            </w:r>
          </w:p>
          <w:p w:rsidR="00C9363F" w:rsidRPr="00D2061E" w:rsidRDefault="00C9363F" w:rsidP="00273E33">
            <w:pPr>
              <w:numPr>
                <w:ilvl w:val="0"/>
                <w:numId w:val="16"/>
              </w:numPr>
              <w:adjustRightInd w:val="0"/>
              <w:snapToGrid w:val="0"/>
              <w:ind w:left="271" w:hanging="271"/>
              <w:rPr>
                <w:rFonts w:eastAsia="標楷體"/>
                <w:sz w:val="22"/>
              </w:rPr>
            </w:pPr>
            <w:r w:rsidRPr="00D2061E">
              <w:rPr>
                <w:rFonts w:eastAsia="標楷體"/>
                <w:sz w:val="22"/>
              </w:rPr>
              <w:t>特殊需求學生轉介表</w:t>
            </w:r>
            <w:r w:rsidRPr="00D2061E">
              <w:rPr>
                <w:rFonts w:eastAsia="標楷體"/>
                <w:sz w:val="22"/>
              </w:rPr>
              <w:t>100R/C125(</w:t>
            </w:r>
            <w:r w:rsidRPr="00D2061E">
              <w:rPr>
                <w:rFonts w:eastAsia="標楷體"/>
                <w:sz w:val="22"/>
              </w:rPr>
              <w:t>擇一使用</w:t>
            </w:r>
            <w:r w:rsidRPr="00D2061E">
              <w:rPr>
                <w:rFonts w:eastAsia="標楷體"/>
                <w:sz w:val="22"/>
              </w:rPr>
              <w:t>)</w:t>
            </w:r>
          </w:p>
          <w:p w:rsidR="00C9363F" w:rsidRPr="00D2061E" w:rsidRDefault="00540E26" w:rsidP="00273E33">
            <w:pPr>
              <w:numPr>
                <w:ilvl w:val="0"/>
                <w:numId w:val="16"/>
              </w:numPr>
              <w:adjustRightInd w:val="0"/>
              <w:snapToGrid w:val="0"/>
              <w:ind w:left="271" w:hanging="271"/>
              <w:rPr>
                <w:rFonts w:eastAsia="標楷體"/>
                <w:sz w:val="22"/>
              </w:rPr>
            </w:pPr>
            <w:r w:rsidRPr="00D2061E">
              <w:rPr>
                <w:rFonts w:eastAsia="標楷體" w:hint="eastAsia"/>
                <w:sz w:val="22"/>
              </w:rPr>
              <w:t>適應行為評量系統</w:t>
            </w:r>
            <w:r w:rsidRPr="00D2061E">
              <w:rPr>
                <w:rFonts w:eastAsia="標楷體" w:hint="eastAsia"/>
                <w:sz w:val="22"/>
              </w:rPr>
              <w:t>(</w:t>
            </w:r>
            <w:r w:rsidRPr="00D2061E">
              <w:rPr>
                <w:rFonts w:eastAsia="標楷體" w:hint="eastAsia"/>
                <w:sz w:val="22"/>
              </w:rPr>
              <w:t>第二版</w:t>
            </w:r>
            <w:r w:rsidRPr="00D2061E">
              <w:rPr>
                <w:rFonts w:eastAsia="標楷體" w:hint="eastAsia"/>
                <w:sz w:val="22"/>
              </w:rPr>
              <w:t>)</w:t>
            </w:r>
          </w:p>
          <w:p w:rsidR="00C9363F" w:rsidRPr="00D2061E" w:rsidRDefault="00C9363F" w:rsidP="00273E33">
            <w:pPr>
              <w:numPr>
                <w:ilvl w:val="0"/>
                <w:numId w:val="16"/>
              </w:numPr>
              <w:adjustRightInd w:val="0"/>
              <w:snapToGrid w:val="0"/>
              <w:ind w:left="271" w:hanging="271"/>
              <w:rPr>
                <w:rFonts w:eastAsia="標楷體"/>
                <w:sz w:val="22"/>
              </w:rPr>
            </w:pPr>
            <w:r w:rsidRPr="00D2061E">
              <w:rPr>
                <w:rFonts w:eastAsia="標楷體"/>
                <w:sz w:val="22"/>
              </w:rPr>
              <w:t>疑似</w:t>
            </w:r>
            <w:r w:rsidRPr="00D2061E">
              <w:rPr>
                <w:rFonts w:eastAsia="標楷體"/>
                <w:sz w:val="22"/>
              </w:rPr>
              <w:t>/</w:t>
            </w:r>
            <w:r w:rsidRPr="00D2061E">
              <w:rPr>
                <w:rFonts w:eastAsia="標楷體"/>
                <w:sz w:val="22"/>
              </w:rPr>
              <w:t>待觀察學生觀察輔導記錄表</w:t>
            </w:r>
          </w:p>
          <w:p w:rsidR="00C9363F" w:rsidRPr="00D2061E" w:rsidRDefault="00C9363F" w:rsidP="00273E33">
            <w:pPr>
              <w:numPr>
                <w:ilvl w:val="0"/>
                <w:numId w:val="16"/>
              </w:numPr>
              <w:adjustRightInd w:val="0"/>
              <w:snapToGrid w:val="0"/>
              <w:ind w:left="271" w:hanging="271"/>
              <w:rPr>
                <w:rFonts w:eastAsia="標楷體"/>
                <w:sz w:val="22"/>
              </w:rPr>
            </w:pPr>
            <w:r w:rsidRPr="00D2061E">
              <w:rPr>
                <w:rFonts w:eastAsia="標楷體"/>
                <w:sz w:val="22"/>
              </w:rPr>
              <w:t>一年內</w:t>
            </w:r>
            <w:r w:rsidRPr="00D2061E">
              <w:rPr>
                <w:rFonts w:eastAsia="標楷體"/>
                <w:sz w:val="22"/>
              </w:rPr>
              <w:t>IEP</w:t>
            </w:r>
            <w:r w:rsidRPr="00D2061E">
              <w:rPr>
                <w:rFonts w:eastAsia="標楷體"/>
                <w:sz w:val="22"/>
              </w:rPr>
              <w:t>資料（含優、弱勢能力及學習目標）</w:t>
            </w:r>
          </w:p>
          <w:p w:rsidR="00C9363F" w:rsidRPr="00D2061E" w:rsidRDefault="00C9363F" w:rsidP="00273E33">
            <w:pPr>
              <w:numPr>
                <w:ilvl w:val="0"/>
                <w:numId w:val="16"/>
              </w:numPr>
              <w:adjustRightInd w:val="0"/>
              <w:snapToGrid w:val="0"/>
              <w:ind w:left="271" w:hanging="271"/>
              <w:rPr>
                <w:rFonts w:eastAsia="標楷體"/>
                <w:sz w:val="22"/>
              </w:rPr>
            </w:pPr>
            <w:r w:rsidRPr="00D2061E">
              <w:rPr>
                <w:rFonts w:eastAsia="標楷體"/>
                <w:kern w:val="0"/>
                <w:sz w:val="22"/>
              </w:rPr>
              <w:t>各項特殊教育評量資料</w:t>
            </w:r>
            <w:r w:rsidRPr="00D2061E">
              <w:rPr>
                <w:rFonts w:eastAsia="標楷體"/>
                <w:sz w:val="22"/>
              </w:rPr>
              <w:t>(</w:t>
            </w:r>
            <w:r w:rsidRPr="00D2061E">
              <w:rPr>
                <w:rFonts w:eastAsia="標楷體"/>
                <w:sz w:val="22"/>
              </w:rPr>
              <w:t>如中文年級認字量表、基本讀寫字綜合測驗</w:t>
            </w:r>
            <w:r w:rsidRPr="00D2061E">
              <w:rPr>
                <w:rFonts w:eastAsia="標楷體"/>
                <w:sz w:val="22"/>
              </w:rPr>
              <w:t>…</w:t>
            </w:r>
            <w:r w:rsidRPr="00D2061E">
              <w:rPr>
                <w:rFonts w:eastAsia="標楷體"/>
                <w:sz w:val="22"/>
              </w:rPr>
              <w:t>等</w:t>
            </w:r>
            <w:r w:rsidRPr="00D2061E">
              <w:rPr>
                <w:rFonts w:eastAsia="標楷體"/>
                <w:sz w:val="22"/>
              </w:rPr>
              <w:t>)</w:t>
            </w:r>
          </w:p>
          <w:p w:rsidR="00C9363F" w:rsidRPr="00D2061E" w:rsidRDefault="00C9363F" w:rsidP="00273E33">
            <w:pPr>
              <w:numPr>
                <w:ilvl w:val="0"/>
                <w:numId w:val="16"/>
              </w:numPr>
              <w:adjustRightInd w:val="0"/>
              <w:snapToGrid w:val="0"/>
              <w:ind w:left="271" w:hanging="271"/>
              <w:rPr>
                <w:rFonts w:eastAsia="標楷體"/>
                <w:sz w:val="22"/>
              </w:rPr>
            </w:pPr>
            <w:r w:rsidRPr="00D2061E">
              <w:rPr>
                <w:rFonts w:eastAsia="標楷體"/>
                <w:sz w:val="22"/>
              </w:rPr>
              <w:t>其他資料（如觀察紀錄、具代表性之成果評量或作業樣本</w:t>
            </w:r>
            <w:r w:rsidRPr="00D2061E">
              <w:rPr>
                <w:rFonts w:eastAsia="標楷體"/>
                <w:sz w:val="22"/>
              </w:rPr>
              <w:t>…</w:t>
            </w:r>
            <w:r w:rsidRPr="00D2061E">
              <w:rPr>
                <w:rFonts w:eastAsia="標楷體"/>
                <w:sz w:val="22"/>
              </w:rPr>
              <w:t>等）</w:t>
            </w:r>
          </w:p>
          <w:p w:rsidR="00C9363F" w:rsidRPr="00D2061E" w:rsidRDefault="00C9363F" w:rsidP="00273E33">
            <w:pPr>
              <w:numPr>
                <w:ilvl w:val="0"/>
                <w:numId w:val="16"/>
              </w:numPr>
              <w:adjustRightInd w:val="0"/>
              <w:snapToGrid w:val="0"/>
              <w:ind w:left="271" w:hanging="271"/>
              <w:rPr>
                <w:rFonts w:eastAsia="標楷體"/>
                <w:sz w:val="22"/>
              </w:rPr>
            </w:pPr>
            <w:r w:rsidRPr="00D2061E">
              <w:rPr>
                <w:rFonts w:eastAsia="標楷體"/>
                <w:sz w:val="22"/>
              </w:rPr>
              <w:t>鑑定安置結果頁</w:t>
            </w:r>
            <w:r w:rsidRPr="00D2061E">
              <w:rPr>
                <w:rFonts w:eastAsia="標楷體"/>
                <w:sz w:val="22"/>
              </w:rPr>
              <w:t>(</w:t>
            </w:r>
            <w:r w:rsidRPr="00D2061E">
              <w:rPr>
                <w:rFonts w:eastAsia="標楷體"/>
                <w:sz w:val="22"/>
              </w:rPr>
              <w:t>雙面列印</w:t>
            </w:r>
            <w:r w:rsidRPr="00D2061E">
              <w:rPr>
                <w:rFonts w:eastAsia="標楷體"/>
                <w:sz w:val="22"/>
              </w:rPr>
              <w:t>)</w:t>
            </w:r>
          </w:p>
          <w:p w:rsidR="00C9363F" w:rsidRPr="00D2061E" w:rsidRDefault="00C9363F" w:rsidP="00273E33">
            <w:pPr>
              <w:numPr>
                <w:ilvl w:val="0"/>
                <w:numId w:val="16"/>
              </w:numPr>
              <w:adjustRightInd w:val="0"/>
              <w:snapToGrid w:val="0"/>
              <w:ind w:left="271" w:hanging="271"/>
              <w:rPr>
                <w:rFonts w:eastAsia="標楷體"/>
                <w:sz w:val="22"/>
              </w:rPr>
            </w:pPr>
            <w:r w:rsidRPr="00D2061E">
              <w:rPr>
                <w:rFonts w:eastAsia="標楷體"/>
                <w:sz w:val="22"/>
              </w:rPr>
              <w:t>心評鑑定分析報告（含</w:t>
            </w:r>
            <w:r w:rsidR="00B4707B">
              <w:rPr>
                <w:rFonts w:eastAsia="標楷體"/>
                <w:sz w:val="22"/>
              </w:rPr>
              <w:t>WISC-</w:t>
            </w:r>
            <w:r w:rsidRPr="00D2061E">
              <w:rPr>
                <w:rFonts w:eastAsia="標楷體"/>
                <w:sz w:val="22"/>
              </w:rPr>
              <w:t>V</w:t>
            </w:r>
            <w:r w:rsidRPr="00D2061E">
              <w:rPr>
                <w:rFonts w:eastAsia="標楷體"/>
                <w:sz w:val="22"/>
              </w:rPr>
              <w:t>）一式</w:t>
            </w:r>
            <w:r w:rsidRPr="00D2061E">
              <w:rPr>
                <w:rFonts w:eastAsia="標楷體"/>
                <w:sz w:val="22"/>
              </w:rPr>
              <w:t>2</w:t>
            </w:r>
            <w:r w:rsidRPr="00D2061E">
              <w:rPr>
                <w:rFonts w:eastAsia="標楷體"/>
                <w:sz w:val="22"/>
              </w:rPr>
              <w:t>份</w:t>
            </w:r>
          </w:p>
        </w:tc>
        <w:tc>
          <w:tcPr>
            <w:tcW w:w="1125" w:type="pct"/>
            <w:vAlign w:val="center"/>
          </w:tcPr>
          <w:p w:rsidR="00C9363F" w:rsidRPr="00D2061E" w:rsidRDefault="00C9363F" w:rsidP="00273E33">
            <w:pPr>
              <w:numPr>
                <w:ilvl w:val="0"/>
                <w:numId w:val="13"/>
              </w:numPr>
              <w:adjustRightInd w:val="0"/>
              <w:snapToGrid w:val="0"/>
              <w:ind w:left="236" w:hanging="236"/>
              <w:jc w:val="both"/>
              <w:rPr>
                <w:rFonts w:eastAsia="標楷體"/>
                <w:sz w:val="22"/>
              </w:rPr>
            </w:pPr>
            <w:r w:rsidRPr="00D2061E">
              <w:rPr>
                <w:rFonts w:eastAsia="標楷體"/>
                <w:sz w:val="22"/>
              </w:rPr>
              <w:t>無障礙證明文件者須接受學校「初篩測驗」，篩選出疑似個案後，填具適應行為量表，再由心評人員施測魏氏智力量表。</w:t>
            </w:r>
          </w:p>
          <w:p w:rsidR="00C9363F" w:rsidRPr="00D2061E" w:rsidRDefault="00C9363F" w:rsidP="00273E33">
            <w:pPr>
              <w:widowControl/>
              <w:numPr>
                <w:ilvl w:val="0"/>
                <w:numId w:val="14"/>
              </w:numPr>
              <w:tabs>
                <w:tab w:val="left" w:pos="5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519" w:hanging="283"/>
              <w:jc w:val="both"/>
              <w:rPr>
                <w:rFonts w:eastAsia="標楷體"/>
                <w:kern w:val="0"/>
                <w:sz w:val="22"/>
              </w:rPr>
            </w:pPr>
            <w:r w:rsidRPr="00D2061E">
              <w:rPr>
                <w:rFonts w:eastAsia="標楷體"/>
                <w:sz w:val="22"/>
              </w:rPr>
              <w:t>魏氏兒童智力量表：全量表智商＜</w:t>
            </w:r>
            <w:r w:rsidRPr="00D2061E">
              <w:rPr>
                <w:rFonts w:eastAsia="標楷體"/>
                <w:sz w:val="22"/>
              </w:rPr>
              <w:t>70</w:t>
            </w:r>
            <w:r w:rsidRPr="00D2061E">
              <w:rPr>
                <w:rFonts w:eastAsia="標楷體"/>
                <w:sz w:val="22"/>
              </w:rPr>
              <w:t>。</w:t>
            </w:r>
          </w:p>
          <w:p w:rsidR="00C9363F" w:rsidRPr="00D2061E" w:rsidRDefault="00C9363F" w:rsidP="00273E33">
            <w:pPr>
              <w:widowControl/>
              <w:numPr>
                <w:ilvl w:val="0"/>
                <w:numId w:val="14"/>
              </w:numPr>
              <w:tabs>
                <w:tab w:val="left" w:pos="5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519" w:hanging="283"/>
              <w:jc w:val="both"/>
              <w:rPr>
                <w:rFonts w:eastAsia="標楷體"/>
                <w:kern w:val="0"/>
                <w:sz w:val="22"/>
              </w:rPr>
            </w:pPr>
            <w:r w:rsidRPr="00D2061E">
              <w:rPr>
                <w:rFonts w:eastAsia="標楷體"/>
                <w:sz w:val="22"/>
              </w:rPr>
              <w:t>適應行為量表：</w:t>
            </w:r>
            <w:r w:rsidR="00AF4078">
              <w:rPr>
                <w:rFonts w:eastAsia="標楷體" w:hint="eastAsia"/>
                <w:sz w:val="22"/>
              </w:rPr>
              <w:t>任一</w:t>
            </w:r>
            <w:r w:rsidRPr="00D2061E">
              <w:rPr>
                <w:rFonts w:eastAsia="標楷體"/>
                <w:sz w:val="22"/>
              </w:rPr>
              <w:t>分量表顯示有缺陷（</w:t>
            </w:r>
            <w:r w:rsidR="00D205E4">
              <w:rPr>
                <w:rFonts w:eastAsia="標楷體" w:hint="eastAsia"/>
                <w:sz w:val="22"/>
              </w:rPr>
              <w:t>組合</w:t>
            </w:r>
            <w:bookmarkStart w:id="0" w:name="_GoBack"/>
            <w:bookmarkEnd w:id="0"/>
            <w:r w:rsidR="00AF4078">
              <w:rPr>
                <w:rFonts w:eastAsia="標楷體" w:hint="eastAsia"/>
                <w:sz w:val="22"/>
              </w:rPr>
              <w:t>分數</w:t>
            </w:r>
            <w:r w:rsidR="00AF4078">
              <w:rPr>
                <w:rFonts w:eastAsia="標楷體" w:hint="eastAsia"/>
                <w:sz w:val="22"/>
              </w:rPr>
              <w:t>70</w:t>
            </w:r>
            <w:r w:rsidR="00AF4078">
              <w:rPr>
                <w:rFonts w:eastAsia="標楷體" w:hint="eastAsia"/>
                <w:sz w:val="22"/>
              </w:rPr>
              <w:t>以下</w:t>
            </w:r>
            <w:r w:rsidRPr="00D2061E">
              <w:rPr>
                <w:rFonts w:eastAsia="標楷體"/>
                <w:sz w:val="22"/>
              </w:rPr>
              <w:t>）。</w:t>
            </w:r>
          </w:p>
          <w:p w:rsidR="00C9363F" w:rsidRPr="00D2061E" w:rsidRDefault="00C9363F" w:rsidP="00273E33">
            <w:pPr>
              <w:numPr>
                <w:ilvl w:val="0"/>
                <w:numId w:val="13"/>
              </w:numPr>
              <w:adjustRightInd w:val="0"/>
              <w:snapToGrid w:val="0"/>
              <w:ind w:left="236" w:hanging="236"/>
              <w:jc w:val="both"/>
              <w:rPr>
                <w:rFonts w:eastAsia="標楷體"/>
                <w:sz w:val="22"/>
              </w:rPr>
            </w:pPr>
            <w:r w:rsidRPr="00D2061E">
              <w:rPr>
                <w:rFonts w:eastAsia="標楷體"/>
                <w:sz w:val="22"/>
              </w:rPr>
              <w:t>心理衡鑑報告如有魏氏智力量表測驗結果，且在有效期限內，請於送件時一併檢附，不必再重新受測。</w:t>
            </w:r>
          </w:p>
          <w:p w:rsidR="00C9363F" w:rsidRPr="00D2061E" w:rsidRDefault="00C9363F" w:rsidP="00273E33">
            <w:pPr>
              <w:numPr>
                <w:ilvl w:val="0"/>
                <w:numId w:val="13"/>
              </w:numPr>
              <w:adjustRightInd w:val="0"/>
              <w:snapToGrid w:val="0"/>
              <w:ind w:left="236" w:hanging="236"/>
              <w:jc w:val="both"/>
              <w:rPr>
                <w:rFonts w:eastAsia="標楷體"/>
                <w:sz w:val="22"/>
              </w:rPr>
            </w:pPr>
            <w:r w:rsidRPr="00D2061E">
              <w:rPr>
                <w:rFonts w:eastAsia="標楷體"/>
                <w:kern w:val="0"/>
                <w:sz w:val="22"/>
              </w:rPr>
              <w:t>智障可能個案，可先以疑似身份輔導一年後再做確認。</w:t>
            </w:r>
          </w:p>
          <w:p w:rsidR="00C9363F" w:rsidRPr="00D2061E" w:rsidRDefault="00C9363F" w:rsidP="00273E33">
            <w:pPr>
              <w:numPr>
                <w:ilvl w:val="0"/>
                <w:numId w:val="13"/>
              </w:numPr>
              <w:adjustRightInd w:val="0"/>
              <w:snapToGrid w:val="0"/>
              <w:ind w:left="236" w:hanging="236"/>
              <w:jc w:val="both"/>
              <w:rPr>
                <w:rFonts w:eastAsia="標楷體"/>
                <w:sz w:val="22"/>
              </w:rPr>
            </w:pPr>
            <w:r w:rsidRPr="00D2061E">
              <w:rPr>
                <w:rFonts w:eastAsia="標楷體"/>
                <w:kern w:val="0"/>
                <w:sz w:val="22"/>
              </w:rPr>
              <w:t>參酌</w:t>
            </w:r>
            <w:r w:rsidR="00553827" w:rsidRPr="00D2061E">
              <w:rPr>
                <w:rFonts w:eastAsia="標楷體"/>
                <w:sz w:val="22"/>
              </w:rPr>
              <w:t>身心障礙證明</w:t>
            </w:r>
            <w:r w:rsidRPr="00D2061E">
              <w:rPr>
                <w:rFonts w:eastAsia="標楷體"/>
                <w:kern w:val="0"/>
                <w:sz w:val="22"/>
              </w:rPr>
              <w:t>或</w:t>
            </w:r>
            <w:r w:rsidRPr="00D2061E">
              <w:rPr>
                <w:rFonts w:eastAsia="標楷體" w:hint="eastAsia"/>
                <w:kern w:val="0"/>
                <w:sz w:val="22"/>
              </w:rPr>
              <w:t>心理衡鑑報告</w:t>
            </w:r>
            <w:r w:rsidRPr="00D2061E">
              <w:rPr>
                <w:rFonts w:eastAsia="標楷體"/>
                <w:kern w:val="0"/>
                <w:sz w:val="22"/>
              </w:rPr>
              <w:t>及相關評估資料綜合研判之。</w:t>
            </w:r>
          </w:p>
        </w:tc>
      </w:tr>
      <w:tr w:rsidR="00C9363F" w:rsidRPr="00C06E77" w:rsidTr="005C3C31">
        <w:trPr>
          <w:cantSplit/>
          <w:trHeight w:val="1134"/>
        </w:trPr>
        <w:tc>
          <w:tcPr>
            <w:tcW w:w="171" w:type="pct"/>
            <w:vAlign w:val="center"/>
          </w:tcPr>
          <w:p w:rsidR="00C9363F" w:rsidRPr="00C06E77" w:rsidRDefault="00C9363F" w:rsidP="005C3C31">
            <w:pPr>
              <w:adjustRightInd w:val="0"/>
              <w:snapToGrid w:val="0"/>
              <w:jc w:val="center"/>
              <w:rPr>
                <w:rFonts w:eastAsia="標楷體"/>
                <w:sz w:val="22"/>
              </w:rPr>
            </w:pPr>
            <w:r w:rsidRPr="00C06E77">
              <w:rPr>
                <w:rFonts w:eastAsia="標楷體"/>
                <w:sz w:val="22"/>
              </w:rPr>
              <w:lastRenderedPageBreak/>
              <w:t>4</w:t>
            </w:r>
          </w:p>
        </w:tc>
        <w:tc>
          <w:tcPr>
            <w:tcW w:w="181" w:type="pct"/>
            <w:textDirection w:val="tbRlV"/>
            <w:vAlign w:val="center"/>
          </w:tcPr>
          <w:p w:rsidR="00C9363F" w:rsidRPr="00C06E77" w:rsidRDefault="00C9363F" w:rsidP="005C3C31">
            <w:pPr>
              <w:adjustRightInd w:val="0"/>
              <w:snapToGrid w:val="0"/>
              <w:ind w:left="113" w:right="113"/>
              <w:jc w:val="center"/>
              <w:rPr>
                <w:rFonts w:eastAsia="標楷體"/>
                <w:sz w:val="22"/>
              </w:rPr>
            </w:pPr>
            <w:r w:rsidRPr="00C06E77">
              <w:rPr>
                <w:rFonts w:eastAsia="標楷體"/>
                <w:kern w:val="0"/>
                <w:sz w:val="22"/>
              </w:rPr>
              <w:t>視覺障礙</w:t>
            </w:r>
          </w:p>
        </w:tc>
        <w:tc>
          <w:tcPr>
            <w:tcW w:w="767"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本法第三條第二款所稱視覺障礙，指由於先天或後天原因，導致視覺器官之構造缺損，或機能發生部分或全部之障礙，經矯正後其視覺辨認仍有困難者。</w:t>
            </w:r>
          </w:p>
        </w:tc>
        <w:tc>
          <w:tcPr>
            <w:tcW w:w="1039" w:type="pct"/>
            <w:vAlign w:val="center"/>
          </w:tcPr>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一、</w:t>
            </w:r>
            <w:r w:rsidRPr="00C06E77">
              <w:rPr>
                <w:rFonts w:eastAsia="標楷體"/>
                <w:kern w:val="0"/>
                <w:sz w:val="22"/>
              </w:rPr>
              <w:t>視力經最佳矯正後，依萬國式視力表所測定優眼視力未達</w:t>
            </w:r>
            <w:r w:rsidRPr="008A710B">
              <w:rPr>
                <w:rFonts w:ascii="標楷體" w:eastAsia="標楷體" w:hAnsi="標楷體"/>
                <w:kern w:val="0"/>
                <w:sz w:val="22"/>
              </w:rPr>
              <w:t>○</w:t>
            </w:r>
            <w:r w:rsidRPr="00C06E77">
              <w:rPr>
                <w:rFonts w:eastAsia="標楷體"/>
                <w:kern w:val="0"/>
                <w:sz w:val="22"/>
              </w:rPr>
              <w:t>．三或視野在二十度以內。</w:t>
            </w:r>
          </w:p>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二、</w:t>
            </w:r>
            <w:r w:rsidRPr="00C06E77">
              <w:rPr>
                <w:rFonts w:eastAsia="標楷體"/>
                <w:kern w:val="0"/>
                <w:sz w:val="22"/>
              </w:rPr>
              <w:t>視力無法以前款視力表測定時，以其他經醫學專業採認之檢查方式測定後認定。</w:t>
            </w:r>
          </w:p>
        </w:tc>
        <w:tc>
          <w:tcPr>
            <w:tcW w:w="1717" w:type="pct"/>
            <w:vAlign w:val="center"/>
          </w:tcPr>
          <w:p w:rsidR="00C9363F" w:rsidRPr="00C06E77" w:rsidRDefault="00C9363F" w:rsidP="00273E33">
            <w:pPr>
              <w:numPr>
                <w:ilvl w:val="0"/>
                <w:numId w:val="17"/>
              </w:numPr>
              <w:adjustRightInd w:val="0"/>
              <w:snapToGrid w:val="0"/>
              <w:ind w:left="271" w:hanging="271"/>
              <w:rPr>
                <w:rFonts w:eastAsia="標楷體"/>
                <w:sz w:val="22"/>
              </w:rPr>
            </w:pPr>
            <w:r w:rsidRPr="00C06E77">
              <w:rPr>
                <w:rFonts w:eastAsia="標楷體"/>
                <w:sz w:val="22"/>
              </w:rPr>
              <w:t>通報網提報名冊</w:t>
            </w:r>
            <w:r w:rsidRPr="00C06E77">
              <w:rPr>
                <w:rFonts w:eastAsia="標楷體"/>
                <w:sz w:val="22"/>
              </w:rPr>
              <w:t>(</w:t>
            </w:r>
            <w:r w:rsidRPr="00C06E77">
              <w:rPr>
                <w:rFonts w:eastAsia="標楷體"/>
                <w:sz w:val="22"/>
              </w:rPr>
              <w:t>每校</w:t>
            </w:r>
            <w:r w:rsidRPr="00C06E77">
              <w:rPr>
                <w:rFonts w:eastAsia="標楷體"/>
                <w:sz w:val="22"/>
              </w:rPr>
              <w:t>1</w:t>
            </w:r>
            <w:r w:rsidRPr="00C06E77">
              <w:rPr>
                <w:rFonts w:eastAsia="標楷體"/>
                <w:sz w:val="22"/>
              </w:rPr>
              <w:t>份</w:t>
            </w:r>
            <w:r w:rsidRPr="00C06E77">
              <w:rPr>
                <w:rFonts w:eastAsia="標楷體"/>
                <w:sz w:val="22"/>
              </w:rPr>
              <w:t>)</w:t>
            </w:r>
          </w:p>
          <w:p w:rsidR="00C9363F" w:rsidRPr="00C06E77" w:rsidRDefault="00C9363F" w:rsidP="00273E33">
            <w:pPr>
              <w:numPr>
                <w:ilvl w:val="0"/>
                <w:numId w:val="17"/>
              </w:numPr>
              <w:adjustRightInd w:val="0"/>
              <w:snapToGrid w:val="0"/>
              <w:ind w:left="271" w:hanging="271"/>
              <w:rPr>
                <w:rFonts w:eastAsia="標楷體"/>
                <w:sz w:val="22"/>
              </w:rPr>
            </w:pPr>
            <w:r w:rsidRPr="00C06E77">
              <w:rPr>
                <w:rFonts w:eastAsia="標楷體"/>
                <w:sz w:val="22"/>
              </w:rPr>
              <w:t>鑑定安置申請表</w:t>
            </w:r>
          </w:p>
          <w:p w:rsidR="00C9363F" w:rsidRPr="00C06E77" w:rsidRDefault="00553827" w:rsidP="00273E33">
            <w:pPr>
              <w:numPr>
                <w:ilvl w:val="0"/>
                <w:numId w:val="17"/>
              </w:numPr>
              <w:adjustRightInd w:val="0"/>
              <w:snapToGrid w:val="0"/>
              <w:ind w:left="271" w:hanging="271"/>
              <w:rPr>
                <w:rFonts w:eastAsia="標楷體"/>
                <w:sz w:val="22"/>
              </w:rPr>
            </w:pPr>
            <w:r>
              <w:rPr>
                <w:rFonts w:eastAsia="標楷體"/>
                <w:sz w:val="22"/>
              </w:rPr>
              <w:t>身心障礙證明</w:t>
            </w:r>
            <w:r w:rsidR="00C9363F" w:rsidRPr="00C06E77">
              <w:rPr>
                <w:rFonts w:eastAsia="標楷體"/>
                <w:sz w:val="22"/>
              </w:rPr>
              <w:t>影本</w:t>
            </w:r>
          </w:p>
          <w:p w:rsidR="00C9363F" w:rsidRPr="00C06E77" w:rsidRDefault="00C9363F" w:rsidP="00273E33">
            <w:pPr>
              <w:numPr>
                <w:ilvl w:val="0"/>
                <w:numId w:val="17"/>
              </w:numPr>
              <w:adjustRightInd w:val="0"/>
              <w:snapToGrid w:val="0"/>
              <w:ind w:left="271" w:hanging="271"/>
              <w:rPr>
                <w:rFonts w:eastAsia="標楷體"/>
                <w:sz w:val="22"/>
              </w:rPr>
            </w:pPr>
            <w:r w:rsidRPr="00C06E77">
              <w:rPr>
                <w:rFonts w:eastAsia="標楷體"/>
                <w:sz w:val="22"/>
              </w:rPr>
              <w:t>視力之診斷報告書</w:t>
            </w:r>
            <w:r w:rsidRPr="00C06E77">
              <w:rPr>
                <w:rFonts w:eastAsia="標楷體"/>
                <w:sz w:val="22"/>
              </w:rPr>
              <w:t>/</w:t>
            </w:r>
            <w:r w:rsidRPr="00C06E77">
              <w:rPr>
                <w:rFonts w:eastAsia="標楷體"/>
                <w:sz w:val="22"/>
              </w:rPr>
              <w:t>醫學診斷報告書</w:t>
            </w:r>
            <w:r w:rsidRPr="00C06E77">
              <w:rPr>
                <w:rFonts w:eastAsia="標楷體"/>
                <w:sz w:val="22"/>
              </w:rPr>
              <w:t>/</w:t>
            </w:r>
            <w:r w:rsidRPr="00C06E77">
              <w:rPr>
                <w:rFonts w:eastAsia="標楷體"/>
                <w:sz w:val="22"/>
              </w:rPr>
              <w:t>重大傷病證明影本</w:t>
            </w:r>
          </w:p>
          <w:p w:rsidR="00684A6A" w:rsidRPr="00C06E77" w:rsidRDefault="00684A6A" w:rsidP="00684A6A">
            <w:pPr>
              <w:numPr>
                <w:ilvl w:val="0"/>
                <w:numId w:val="17"/>
              </w:numPr>
              <w:adjustRightInd w:val="0"/>
              <w:snapToGrid w:val="0"/>
              <w:ind w:left="271" w:hanging="271"/>
              <w:rPr>
                <w:rFonts w:eastAsia="標楷體"/>
                <w:sz w:val="22"/>
              </w:rPr>
            </w:pPr>
            <w:r w:rsidRPr="00C06E77">
              <w:rPr>
                <w:rFonts w:eastAsia="標楷體"/>
                <w:sz w:val="22"/>
              </w:rPr>
              <w:t>現況調查表</w:t>
            </w:r>
          </w:p>
          <w:p w:rsidR="00C9363F" w:rsidRPr="00C06E77" w:rsidRDefault="00C9363F" w:rsidP="00273E33">
            <w:pPr>
              <w:numPr>
                <w:ilvl w:val="0"/>
                <w:numId w:val="17"/>
              </w:numPr>
              <w:adjustRightInd w:val="0"/>
              <w:snapToGrid w:val="0"/>
              <w:ind w:left="271" w:hanging="271"/>
              <w:rPr>
                <w:rFonts w:eastAsia="標楷體"/>
                <w:sz w:val="22"/>
              </w:rPr>
            </w:pPr>
            <w:r w:rsidRPr="00C06E77">
              <w:rPr>
                <w:rFonts w:eastAsia="標楷體"/>
                <w:sz w:val="22"/>
              </w:rPr>
              <w:t>特殊需求學生轉介表</w:t>
            </w:r>
            <w:r w:rsidRPr="00C06E77">
              <w:rPr>
                <w:rFonts w:eastAsia="標楷體"/>
                <w:sz w:val="22"/>
              </w:rPr>
              <w:t>100R/C125(</w:t>
            </w:r>
            <w:r w:rsidRPr="00C06E77">
              <w:rPr>
                <w:rFonts w:eastAsia="標楷體"/>
                <w:sz w:val="22"/>
              </w:rPr>
              <w:t>擇一使用</w:t>
            </w:r>
            <w:r w:rsidRPr="00C06E77">
              <w:rPr>
                <w:rFonts w:eastAsia="標楷體"/>
                <w:sz w:val="22"/>
              </w:rPr>
              <w:t>)</w:t>
            </w:r>
          </w:p>
          <w:p w:rsidR="00C9363F" w:rsidRPr="00C06E77" w:rsidRDefault="00C9363F" w:rsidP="00273E33">
            <w:pPr>
              <w:numPr>
                <w:ilvl w:val="0"/>
                <w:numId w:val="17"/>
              </w:numPr>
              <w:adjustRightInd w:val="0"/>
              <w:snapToGrid w:val="0"/>
              <w:ind w:left="271" w:hanging="271"/>
              <w:rPr>
                <w:rFonts w:eastAsia="標楷體"/>
                <w:sz w:val="22"/>
              </w:rPr>
            </w:pPr>
            <w:r w:rsidRPr="00C06E77">
              <w:rPr>
                <w:rFonts w:eastAsia="標楷體"/>
                <w:sz w:val="22"/>
              </w:rPr>
              <w:t>因障礙影響學習活動之評估資料（如觀察紀錄、具代表性之成果評量或作業樣本</w:t>
            </w:r>
            <w:r w:rsidRPr="00C06E77">
              <w:rPr>
                <w:rFonts w:eastAsia="標楷體"/>
                <w:sz w:val="22"/>
              </w:rPr>
              <w:t>…</w:t>
            </w:r>
            <w:r w:rsidRPr="00C06E77">
              <w:rPr>
                <w:rFonts w:eastAsia="標楷體"/>
                <w:sz w:val="22"/>
              </w:rPr>
              <w:t>等）</w:t>
            </w:r>
          </w:p>
          <w:p w:rsidR="00C9363F" w:rsidRPr="00C06E77" w:rsidRDefault="00C9363F" w:rsidP="00273E33">
            <w:pPr>
              <w:numPr>
                <w:ilvl w:val="0"/>
                <w:numId w:val="17"/>
              </w:numPr>
              <w:adjustRightInd w:val="0"/>
              <w:snapToGrid w:val="0"/>
              <w:ind w:left="271" w:hanging="271"/>
              <w:rPr>
                <w:rFonts w:eastAsia="標楷體"/>
                <w:sz w:val="22"/>
              </w:rPr>
            </w:pPr>
            <w:r w:rsidRPr="00C06E77">
              <w:rPr>
                <w:rFonts w:eastAsia="標楷體"/>
                <w:sz w:val="22"/>
              </w:rPr>
              <w:t>疑似</w:t>
            </w:r>
            <w:r w:rsidRPr="00C06E77">
              <w:rPr>
                <w:rFonts w:eastAsia="標楷體"/>
                <w:sz w:val="22"/>
              </w:rPr>
              <w:t>/</w:t>
            </w:r>
            <w:r w:rsidRPr="00C06E77">
              <w:rPr>
                <w:rFonts w:eastAsia="標楷體"/>
                <w:sz w:val="22"/>
              </w:rPr>
              <w:t>待觀察學生觀察輔導記錄表</w:t>
            </w:r>
          </w:p>
          <w:p w:rsidR="00C9363F" w:rsidRPr="00C06E77" w:rsidRDefault="00C9363F" w:rsidP="00273E33">
            <w:pPr>
              <w:numPr>
                <w:ilvl w:val="0"/>
                <w:numId w:val="17"/>
              </w:numPr>
              <w:adjustRightInd w:val="0"/>
              <w:snapToGrid w:val="0"/>
              <w:ind w:left="271" w:hanging="271"/>
              <w:rPr>
                <w:rFonts w:eastAsia="標楷體"/>
                <w:sz w:val="22"/>
              </w:rPr>
            </w:pPr>
            <w:r w:rsidRPr="00C06E77">
              <w:rPr>
                <w:rFonts w:eastAsia="標楷體"/>
                <w:sz w:val="22"/>
              </w:rPr>
              <w:t>一年內</w:t>
            </w:r>
            <w:r w:rsidRPr="00C06E77">
              <w:rPr>
                <w:rFonts w:eastAsia="標楷體"/>
                <w:sz w:val="22"/>
              </w:rPr>
              <w:t>IEP</w:t>
            </w:r>
            <w:r w:rsidRPr="00C06E77">
              <w:rPr>
                <w:rFonts w:eastAsia="標楷體"/>
                <w:sz w:val="22"/>
              </w:rPr>
              <w:t>資料（含優、弱勢能力及學習目標）</w:t>
            </w:r>
          </w:p>
          <w:p w:rsidR="00C9363F" w:rsidRPr="00C06E77" w:rsidRDefault="00C9363F" w:rsidP="00273E33">
            <w:pPr>
              <w:numPr>
                <w:ilvl w:val="0"/>
                <w:numId w:val="17"/>
              </w:numPr>
              <w:adjustRightInd w:val="0"/>
              <w:snapToGrid w:val="0"/>
              <w:ind w:left="271" w:hanging="271"/>
              <w:rPr>
                <w:rFonts w:eastAsia="標楷體"/>
                <w:sz w:val="22"/>
              </w:rPr>
            </w:pPr>
            <w:r w:rsidRPr="00C06E77">
              <w:rPr>
                <w:rFonts w:eastAsia="標楷體"/>
                <w:sz w:val="22"/>
              </w:rPr>
              <w:t>鑑定安置結果頁</w:t>
            </w:r>
            <w:r w:rsidRPr="00C06E77">
              <w:rPr>
                <w:rFonts w:eastAsia="標楷體"/>
                <w:sz w:val="22"/>
              </w:rPr>
              <w:t>(</w:t>
            </w:r>
            <w:r w:rsidRPr="00C06E77">
              <w:rPr>
                <w:rFonts w:eastAsia="標楷體"/>
                <w:sz w:val="22"/>
              </w:rPr>
              <w:t>雙面列印</w:t>
            </w:r>
            <w:r w:rsidRPr="00C06E77">
              <w:rPr>
                <w:rFonts w:eastAsia="標楷體"/>
                <w:sz w:val="22"/>
              </w:rPr>
              <w:t>)</w:t>
            </w:r>
          </w:p>
        </w:tc>
        <w:tc>
          <w:tcPr>
            <w:tcW w:w="1125"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2"/>
              </w:rPr>
            </w:pPr>
            <w:r w:rsidRPr="00C06E77">
              <w:rPr>
                <w:rFonts w:eastAsia="標楷體"/>
                <w:kern w:val="0"/>
                <w:sz w:val="22"/>
              </w:rPr>
              <w:t>參酌</w:t>
            </w:r>
            <w:r w:rsidR="00553827">
              <w:rPr>
                <w:rFonts w:eastAsia="標楷體"/>
                <w:sz w:val="22"/>
              </w:rPr>
              <w:t>身心障礙證明</w:t>
            </w:r>
            <w:r w:rsidRPr="00C06E77">
              <w:rPr>
                <w:rFonts w:eastAsia="標楷體"/>
                <w:kern w:val="0"/>
                <w:sz w:val="22"/>
              </w:rPr>
              <w:t>或視力醫檢資料及相關評估資料綜合研判之。</w:t>
            </w:r>
          </w:p>
        </w:tc>
      </w:tr>
      <w:tr w:rsidR="00C9363F" w:rsidRPr="00C06E77" w:rsidTr="005C3C31">
        <w:trPr>
          <w:cantSplit/>
          <w:trHeight w:val="1134"/>
        </w:trPr>
        <w:tc>
          <w:tcPr>
            <w:tcW w:w="171" w:type="pct"/>
            <w:vAlign w:val="center"/>
          </w:tcPr>
          <w:p w:rsidR="00C9363F" w:rsidRPr="00C06E77" w:rsidRDefault="00C9363F" w:rsidP="005C3C31">
            <w:pPr>
              <w:adjustRightInd w:val="0"/>
              <w:snapToGrid w:val="0"/>
              <w:jc w:val="center"/>
              <w:rPr>
                <w:rFonts w:eastAsia="標楷體"/>
                <w:sz w:val="22"/>
              </w:rPr>
            </w:pPr>
            <w:r w:rsidRPr="00C06E77">
              <w:rPr>
                <w:rFonts w:eastAsia="標楷體"/>
                <w:sz w:val="22"/>
              </w:rPr>
              <w:t>5</w:t>
            </w:r>
          </w:p>
        </w:tc>
        <w:tc>
          <w:tcPr>
            <w:tcW w:w="181" w:type="pct"/>
            <w:textDirection w:val="tbRlV"/>
            <w:vAlign w:val="center"/>
          </w:tcPr>
          <w:p w:rsidR="00C9363F" w:rsidRPr="00C06E77" w:rsidRDefault="00C9363F" w:rsidP="005C3C31">
            <w:pPr>
              <w:adjustRightInd w:val="0"/>
              <w:snapToGrid w:val="0"/>
              <w:ind w:left="113" w:right="113"/>
              <w:jc w:val="center"/>
              <w:rPr>
                <w:rFonts w:eastAsia="標楷體"/>
                <w:sz w:val="22"/>
              </w:rPr>
            </w:pPr>
            <w:r w:rsidRPr="00C06E77">
              <w:rPr>
                <w:rFonts w:eastAsia="標楷體"/>
                <w:kern w:val="0"/>
                <w:sz w:val="22"/>
              </w:rPr>
              <w:t>聽覺障礙</w:t>
            </w:r>
          </w:p>
        </w:tc>
        <w:tc>
          <w:tcPr>
            <w:tcW w:w="767"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本法第三條第三款所稱聽覺障礙，指由於聽覺器官之構造缺損或功能異常，致以聽覺參與活動之能力受到限制者。</w:t>
            </w:r>
          </w:p>
        </w:tc>
        <w:tc>
          <w:tcPr>
            <w:tcW w:w="1039" w:type="pct"/>
            <w:vAlign w:val="center"/>
          </w:tcPr>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一、</w:t>
            </w:r>
            <w:r w:rsidRPr="00C06E77">
              <w:rPr>
                <w:rFonts w:eastAsia="標楷體"/>
                <w:kern w:val="0"/>
                <w:sz w:val="22"/>
              </w:rPr>
              <w:t>接受行為式純音聽力檢查後，其優耳之五百赫、一千赫、二千赫聽閾平均值，六歲以下達二十一分貝以上者；七歲以上達二十五分貝以上。</w:t>
            </w:r>
          </w:p>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二、</w:t>
            </w:r>
            <w:r w:rsidRPr="00C06E77">
              <w:rPr>
                <w:rFonts w:eastAsia="標楷體"/>
                <w:kern w:val="0"/>
                <w:sz w:val="22"/>
              </w:rPr>
              <w:t>聽力無法以前款行為式純音聽力測定時，以聽覺電生理檢查方式測定後認定。</w:t>
            </w:r>
          </w:p>
        </w:tc>
        <w:tc>
          <w:tcPr>
            <w:tcW w:w="1717" w:type="pct"/>
            <w:vAlign w:val="center"/>
          </w:tcPr>
          <w:p w:rsidR="00C9363F" w:rsidRPr="00C06E77" w:rsidRDefault="00C9363F" w:rsidP="00273E33">
            <w:pPr>
              <w:numPr>
                <w:ilvl w:val="0"/>
                <w:numId w:val="18"/>
              </w:numPr>
              <w:adjustRightInd w:val="0"/>
              <w:snapToGrid w:val="0"/>
              <w:ind w:left="271" w:hanging="271"/>
              <w:rPr>
                <w:rFonts w:eastAsia="標楷體"/>
                <w:sz w:val="22"/>
              </w:rPr>
            </w:pPr>
            <w:r w:rsidRPr="00C06E77">
              <w:rPr>
                <w:rFonts w:eastAsia="標楷體"/>
                <w:sz w:val="22"/>
              </w:rPr>
              <w:t>通報網提報名冊</w:t>
            </w:r>
            <w:r w:rsidRPr="00C06E77">
              <w:rPr>
                <w:rFonts w:eastAsia="標楷體"/>
                <w:sz w:val="22"/>
              </w:rPr>
              <w:t>(</w:t>
            </w:r>
            <w:r w:rsidRPr="00C06E77">
              <w:rPr>
                <w:rFonts w:eastAsia="標楷體"/>
                <w:sz w:val="22"/>
              </w:rPr>
              <w:t>每校</w:t>
            </w:r>
            <w:r w:rsidRPr="00C06E77">
              <w:rPr>
                <w:rFonts w:eastAsia="標楷體"/>
                <w:sz w:val="22"/>
              </w:rPr>
              <w:t>1</w:t>
            </w:r>
            <w:r w:rsidRPr="00C06E77">
              <w:rPr>
                <w:rFonts w:eastAsia="標楷體"/>
                <w:sz w:val="22"/>
              </w:rPr>
              <w:t>份</w:t>
            </w:r>
            <w:r w:rsidRPr="00C06E77">
              <w:rPr>
                <w:rFonts w:eastAsia="標楷體"/>
                <w:sz w:val="22"/>
              </w:rPr>
              <w:t>)</w:t>
            </w:r>
          </w:p>
          <w:p w:rsidR="00C9363F" w:rsidRPr="00C06E77" w:rsidRDefault="00C9363F" w:rsidP="00273E33">
            <w:pPr>
              <w:numPr>
                <w:ilvl w:val="0"/>
                <w:numId w:val="18"/>
              </w:numPr>
              <w:adjustRightInd w:val="0"/>
              <w:snapToGrid w:val="0"/>
              <w:ind w:left="271" w:hanging="271"/>
              <w:rPr>
                <w:rFonts w:eastAsia="標楷體"/>
                <w:sz w:val="22"/>
              </w:rPr>
            </w:pPr>
            <w:r w:rsidRPr="00C06E77">
              <w:rPr>
                <w:rFonts w:eastAsia="標楷體"/>
                <w:sz w:val="22"/>
              </w:rPr>
              <w:t>鑑定安置申請表</w:t>
            </w:r>
          </w:p>
          <w:p w:rsidR="00C9363F" w:rsidRPr="00C06E77" w:rsidRDefault="00553827" w:rsidP="00273E33">
            <w:pPr>
              <w:numPr>
                <w:ilvl w:val="0"/>
                <w:numId w:val="18"/>
              </w:numPr>
              <w:adjustRightInd w:val="0"/>
              <w:snapToGrid w:val="0"/>
              <w:ind w:left="271" w:hanging="271"/>
              <w:rPr>
                <w:rFonts w:eastAsia="標楷體"/>
                <w:sz w:val="22"/>
              </w:rPr>
            </w:pPr>
            <w:r>
              <w:rPr>
                <w:rFonts w:eastAsia="標楷體"/>
                <w:sz w:val="22"/>
              </w:rPr>
              <w:t>身心障礙證明</w:t>
            </w:r>
            <w:r w:rsidR="00C9363F" w:rsidRPr="00C06E77">
              <w:rPr>
                <w:rFonts w:eastAsia="標楷體"/>
                <w:sz w:val="22"/>
              </w:rPr>
              <w:t>影本</w:t>
            </w:r>
          </w:p>
          <w:p w:rsidR="00C9363F" w:rsidRPr="00C06E77" w:rsidRDefault="00C9363F" w:rsidP="00273E33">
            <w:pPr>
              <w:numPr>
                <w:ilvl w:val="0"/>
                <w:numId w:val="18"/>
              </w:numPr>
              <w:adjustRightInd w:val="0"/>
              <w:snapToGrid w:val="0"/>
              <w:ind w:left="271" w:hanging="271"/>
              <w:rPr>
                <w:rFonts w:eastAsia="標楷體"/>
                <w:sz w:val="22"/>
              </w:rPr>
            </w:pPr>
            <w:r w:rsidRPr="00C06E77">
              <w:rPr>
                <w:rFonts w:eastAsia="標楷體"/>
                <w:sz w:val="22"/>
              </w:rPr>
              <w:t>聽力之診斷報告書</w:t>
            </w:r>
            <w:r w:rsidRPr="00C06E77">
              <w:rPr>
                <w:rFonts w:eastAsia="標楷體"/>
                <w:sz w:val="22"/>
              </w:rPr>
              <w:t>/</w:t>
            </w:r>
            <w:r w:rsidRPr="00C06E77">
              <w:rPr>
                <w:rFonts w:eastAsia="標楷體"/>
                <w:sz w:val="22"/>
              </w:rPr>
              <w:t>醫學診斷報告書</w:t>
            </w:r>
            <w:r w:rsidRPr="00C06E77">
              <w:rPr>
                <w:rFonts w:eastAsia="標楷體"/>
                <w:sz w:val="22"/>
              </w:rPr>
              <w:t>/</w:t>
            </w:r>
            <w:r w:rsidRPr="00C06E77">
              <w:rPr>
                <w:rFonts w:eastAsia="標楷體"/>
                <w:sz w:val="22"/>
              </w:rPr>
              <w:t>重大傷病證明影本</w:t>
            </w:r>
          </w:p>
          <w:p w:rsidR="00684A6A" w:rsidRPr="00C06E77" w:rsidRDefault="00684A6A" w:rsidP="00684A6A">
            <w:pPr>
              <w:numPr>
                <w:ilvl w:val="0"/>
                <w:numId w:val="18"/>
              </w:numPr>
              <w:adjustRightInd w:val="0"/>
              <w:snapToGrid w:val="0"/>
              <w:ind w:left="271" w:hanging="271"/>
              <w:rPr>
                <w:rFonts w:eastAsia="標楷體"/>
                <w:sz w:val="22"/>
              </w:rPr>
            </w:pPr>
            <w:r w:rsidRPr="00C06E77">
              <w:rPr>
                <w:rFonts w:eastAsia="標楷體"/>
                <w:sz w:val="22"/>
              </w:rPr>
              <w:t>現況調查表</w:t>
            </w:r>
          </w:p>
          <w:p w:rsidR="00C9363F" w:rsidRPr="00C06E77" w:rsidRDefault="00C9363F" w:rsidP="00273E33">
            <w:pPr>
              <w:numPr>
                <w:ilvl w:val="0"/>
                <w:numId w:val="18"/>
              </w:numPr>
              <w:adjustRightInd w:val="0"/>
              <w:snapToGrid w:val="0"/>
              <w:ind w:left="271" w:hanging="271"/>
              <w:rPr>
                <w:rFonts w:eastAsia="標楷體"/>
                <w:sz w:val="22"/>
              </w:rPr>
            </w:pPr>
            <w:r w:rsidRPr="00C06E77">
              <w:rPr>
                <w:rFonts w:eastAsia="標楷體"/>
                <w:sz w:val="22"/>
              </w:rPr>
              <w:t>特殊需求學生轉介表</w:t>
            </w:r>
            <w:r w:rsidRPr="00C06E77">
              <w:rPr>
                <w:rFonts w:eastAsia="標楷體"/>
                <w:sz w:val="22"/>
              </w:rPr>
              <w:t>100R/C125(</w:t>
            </w:r>
            <w:r w:rsidRPr="00C06E77">
              <w:rPr>
                <w:rFonts w:eastAsia="標楷體"/>
                <w:sz w:val="22"/>
              </w:rPr>
              <w:t>擇一使用</w:t>
            </w:r>
            <w:r w:rsidRPr="00C06E77">
              <w:rPr>
                <w:rFonts w:eastAsia="標楷體"/>
                <w:sz w:val="22"/>
              </w:rPr>
              <w:t>)</w:t>
            </w:r>
          </w:p>
          <w:p w:rsidR="00C9363F" w:rsidRPr="00C06E77" w:rsidRDefault="00C9363F" w:rsidP="00273E33">
            <w:pPr>
              <w:numPr>
                <w:ilvl w:val="0"/>
                <w:numId w:val="18"/>
              </w:numPr>
              <w:adjustRightInd w:val="0"/>
              <w:snapToGrid w:val="0"/>
              <w:ind w:left="271" w:hanging="271"/>
              <w:rPr>
                <w:rFonts w:eastAsia="標楷體"/>
                <w:sz w:val="22"/>
              </w:rPr>
            </w:pPr>
            <w:r w:rsidRPr="00C06E77">
              <w:rPr>
                <w:rFonts w:eastAsia="標楷體"/>
                <w:sz w:val="22"/>
              </w:rPr>
              <w:t>因障礙影響學習活動之評估資料（如觀察紀錄、具代表性之成果評量或作業樣本</w:t>
            </w:r>
            <w:r w:rsidRPr="00C06E77">
              <w:rPr>
                <w:rFonts w:eastAsia="標楷體"/>
                <w:sz w:val="22"/>
              </w:rPr>
              <w:t>…</w:t>
            </w:r>
            <w:r w:rsidRPr="00C06E77">
              <w:rPr>
                <w:rFonts w:eastAsia="標楷體"/>
                <w:sz w:val="22"/>
              </w:rPr>
              <w:t>等）</w:t>
            </w:r>
          </w:p>
          <w:p w:rsidR="00C9363F" w:rsidRPr="00C06E77" w:rsidRDefault="00C9363F" w:rsidP="00273E33">
            <w:pPr>
              <w:numPr>
                <w:ilvl w:val="0"/>
                <w:numId w:val="18"/>
              </w:numPr>
              <w:adjustRightInd w:val="0"/>
              <w:snapToGrid w:val="0"/>
              <w:ind w:left="271" w:hanging="271"/>
              <w:rPr>
                <w:rFonts w:eastAsia="標楷體"/>
                <w:sz w:val="22"/>
              </w:rPr>
            </w:pPr>
            <w:r w:rsidRPr="00C06E77">
              <w:rPr>
                <w:rFonts w:eastAsia="標楷體"/>
                <w:sz w:val="22"/>
              </w:rPr>
              <w:t>疑似</w:t>
            </w:r>
            <w:r w:rsidRPr="00C06E77">
              <w:rPr>
                <w:rFonts w:eastAsia="標楷體"/>
                <w:sz w:val="22"/>
              </w:rPr>
              <w:t>/</w:t>
            </w:r>
            <w:r w:rsidRPr="00C06E77">
              <w:rPr>
                <w:rFonts w:eastAsia="標楷體"/>
                <w:sz w:val="22"/>
              </w:rPr>
              <w:t>待觀察學生觀察輔導記錄表</w:t>
            </w:r>
          </w:p>
          <w:p w:rsidR="00C9363F" w:rsidRPr="00C06E77" w:rsidRDefault="00C9363F" w:rsidP="00273E33">
            <w:pPr>
              <w:numPr>
                <w:ilvl w:val="0"/>
                <w:numId w:val="18"/>
              </w:numPr>
              <w:adjustRightInd w:val="0"/>
              <w:snapToGrid w:val="0"/>
              <w:ind w:left="271" w:hanging="271"/>
              <w:rPr>
                <w:rFonts w:eastAsia="標楷體"/>
                <w:sz w:val="22"/>
              </w:rPr>
            </w:pPr>
            <w:r w:rsidRPr="00C06E77">
              <w:rPr>
                <w:rFonts w:eastAsia="標楷體"/>
                <w:sz w:val="22"/>
              </w:rPr>
              <w:t>一年內</w:t>
            </w:r>
            <w:r w:rsidRPr="00C06E77">
              <w:rPr>
                <w:rFonts w:eastAsia="標楷體"/>
                <w:sz w:val="22"/>
              </w:rPr>
              <w:t>IEP</w:t>
            </w:r>
            <w:r w:rsidRPr="00C06E77">
              <w:rPr>
                <w:rFonts w:eastAsia="標楷體"/>
                <w:sz w:val="22"/>
              </w:rPr>
              <w:t>資料（含優、弱勢能力及學習目標）</w:t>
            </w:r>
          </w:p>
          <w:p w:rsidR="00C9363F" w:rsidRPr="00C06E77" w:rsidRDefault="00C9363F" w:rsidP="00273E33">
            <w:pPr>
              <w:numPr>
                <w:ilvl w:val="0"/>
                <w:numId w:val="18"/>
              </w:numPr>
              <w:adjustRightInd w:val="0"/>
              <w:snapToGrid w:val="0"/>
              <w:ind w:left="271" w:hanging="271"/>
              <w:rPr>
                <w:rFonts w:eastAsia="標楷體"/>
                <w:sz w:val="22"/>
              </w:rPr>
            </w:pPr>
            <w:r w:rsidRPr="00C06E77">
              <w:rPr>
                <w:rFonts w:eastAsia="標楷體"/>
                <w:sz w:val="22"/>
              </w:rPr>
              <w:t>鑑定安置結果頁</w:t>
            </w:r>
            <w:r w:rsidRPr="00C06E77">
              <w:rPr>
                <w:rFonts w:eastAsia="標楷體"/>
                <w:sz w:val="22"/>
              </w:rPr>
              <w:t>(</w:t>
            </w:r>
            <w:r w:rsidRPr="00C06E77">
              <w:rPr>
                <w:rFonts w:eastAsia="標楷體"/>
                <w:sz w:val="22"/>
              </w:rPr>
              <w:t>雙面列印</w:t>
            </w:r>
            <w:r w:rsidRPr="00C06E77">
              <w:rPr>
                <w:rFonts w:eastAsia="標楷體"/>
                <w:sz w:val="22"/>
              </w:rPr>
              <w:t>)</w:t>
            </w:r>
          </w:p>
        </w:tc>
        <w:tc>
          <w:tcPr>
            <w:tcW w:w="1125"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2"/>
              </w:rPr>
            </w:pPr>
            <w:r w:rsidRPr="00C06E77">
              <w:rPr>
                <w:rFonts w:eastAsia="標楷體"/>
                <w:kern w:val="0"/>
                <w:sz w:val="22"/>
              </w:rPr>
              <w:t>參酌</w:t>
            </w:r>
            <w:r w:rsidR="00553827">
              <w:rPr>
                <w:rFonts w:eastAsia="標楷體"/>
                <w:sz w:val="22"/>
              </w:rPr>
              <w:t>身心障礙證明</w:t>
            </w:r>
            <w:r w:rsidRPr="00C06E77">
              <w:rPr>
                <w:rFonts w:eastAsia="標楷體"/>
                <w:kern w:val="0"/>
                <w:sz w:val="22"/>
              </w:rPr>
              <w:t>或聽力醫檢資料及相關評估資料綜合研判之。</w:t>
            </w:r>
          </w:p>
        </w:tc>
      </w:tr>
      <w:tr w:rsidR="00C9363F" w:rsidRPr="00C06E77" w:rsidTr="005C3C31">
        <w:trPr>
          <w:cantSplit/>
          <w:trHeight w:val="1134"/>
        </w:trPr>
        <w:tc>
          <w:tcPr>
            <w:tcW w:w="171" w:type="pct"/>
            <w:vAlign w:val="center"/>
          </w:tcPr>
          <w:p w:rsidR="00C9363F" w:rsidRPr="00C06E77" w:rsidRDefault="00C9363F" w:rsidP="005C3C31">
            <w:pPr>
              <w:adjustRightInd w:val="0"/>
              <w:snapToGrid w:val="0"/>
              <w:jc w:val="center"/>
              <w:rPr>
                <w:rFonts w:eastAsia="標楷體"/>
                <w:sz w:val="22"/>
              </w:rPr>
            </w:pPr>
            <w:r w:rsidRPr="00C06E77">
              <w:rPr>
                <w:rFonts w:eastAsia="標楷體"/>
                <w:sz w:val="22"/>
              </w:rPr>
              <w:lastRenderedPageBreak/>
              <w:t>6</w:t>
            </w:r>
          </w:p>
        </w:tc>
        <w:tc>
          <w:tcPr>
            <w:tcW w:w="181" w:type="pct"/>
            <w:textDirection w:val="tbRlV"/>
            <w:vAlign w:val="center"/>
          </w:tcPr>
          <w:p w:rsidR="00C9363F" w:rsidRPr="00C06E77" w:rsidRDefault="00C9363F" w:rsidP="005C3C31">
            <w:pPr>
              <w:adjustRightInd w:val="0"/>
              <w:snapToGrid w:val="0"/>
              <w:ind w:left="113" w:right="113"/>
              <w:jc w:val="center"/>
              <w:rPr>
                <w:rFonts w:eastAsia="標楷體"/>
                <w:sz w:val="22"/>
              </w:rPr>
            </w:pPr>
            <w:r w:rsidRPr="00C06E77">
              <w:rPr>
                <w:rFonts w:eastAsia="標楷體"/>
                <w:kern w:val="0"/>
                <w:sz w:val="22"/>
              </w:rPr>
              <w:t>語言障礙</w:t>
            </w:r>
          </w:p>
        </w:tc>
        <w:tc>
          <w:tcPr>
            <w:tcW w:w="767"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本法第三條第四款所稱語言障礙，指語言理解或語言表達能力與同年齡者相較，有顯著偏差或低落現象，造成溝通困難者。</w:t>
            </w:r>
          </w:p>
        </w:tc>
        <w:tc>
          <w:tcPr>
            <w:tcW w:w="1039" w:type="pct"/>
            <w:vAlign w:val="center"/>
          </w:tcPr>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一、</w:t>
            </w:r>
            <w:r w:rsidRPr="00C06E77">
              <w:rPr>
                <w:rFonts w:eastAsia="標楷體"/>
                <w:kern w:val="0"/>
                <w:sz w:val="22"/>
              </w:rPr>
              <w:t>構音異常：語音有省略、替代、添加、歪曲、聲調錯誤或含糊不清等現象。</w:t>
            </w:r>
          </w:p>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二、</w:t>
            </w:r>
            <w:r w:rsidRPr="00C06E77">
              <w:rPr>
                <w:rFonts w:eastAsia="標楷體"/>
                <w:kern w:val="0"/>
                <w:sz w:val="22"/>
              </w:rPr>
              <w:t>嗓音異常：說話之音質、音調、音量或共鳴與個人之性別或年齡不相稱等現象。</w:t>
            </w:r>
          </w:p>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三、</w:t>
            </w:r>
            <w:r w:rsidRPr="00C06E77">
              <w:rPr>
                <w:rFonts w:eastAsia="標楷體"/>
                <w:kern w:val="0"/>
                <w:sz w:val="22"/>
              </w:rPr>
              <w:t>語暢異常：說話節律有明顯且不自主之重複、延長、中斷、首語難發或急促不清等現象。</w:t>
            </w:r>
          </w:p>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四、</w:t>
            </w:r>
            <w:r w:rsidRPr="00C06E77">
              <w:rPr>
                <w:rFonts w:eastAsia="標楷體"/>
                <w:kern w:val="0"/>
                <w:sz w:val="22"/>
              </w:rPr>
              <w:t>語言發展異常：語言之語形、語法、語意或語用異常，致語言理解或語言表達較同</w:t>
            </w:r>
            <w:r w:rsidRPr="00C06E77">
              <w:rPr>
                <w:rFonts w:eastAsia="標楷體"/>
                <w:kern w:val="0"/>
                <w:sz w:val="22"/>
                <w:szCs w:val="22"/>
              </w:rPr>
              <w:t>年齡者有顯著偏差或低落。</w:t>
            </w:r>
          </w:p>
        </w:tc>
        <w:tc>
          <w:tcPr>
            <w:tcW w:w="1717" w:type="pct"/>
            <w:vAlign w:val="center"/>
          </w:tcPr>
          <w:p w:rsidR="00C9363F" w:rsidRPr="00C06E77" w:rsidRDefault="00C9363F" w:rsidP="00273E33">
            <w:pPr>
              <w:numPr>
                <w:ilvl w:val="0"/>
                <w:numId w:val="19"/>
              </w:numPr>
              <w:adjustRightInd w:val="0"/>
              <w:snapToGrid w:val="0"/>
              <w:ind w:left="271" w:hanging="271"/>
              <w:rPr>
                <w:rFonts w:eastAsia="標楷體"/>
                <w:sz w:val="22"/>
              </w:rPr>
            </w:pPr>
            <w:r w:rsidRPr="00C06E77">
              <w:rPr>
                <w:rFonts w:eastAsia="標楷體"/>
                <w:sz w:val="22"/>
              </w:rPr>
              <w:t>通報網提報名冊</w:t>
            </w:r>
            <w:r w:rsidRPr="00C06E77">
              <w:rPr>
                <w:rFonts w:eastAsia="標楷體"/>
                <w:sz w:val="22"/>
              </w:rPr>
              <w:t>(</w:t>
            </w:r>
            <w:r w:rsidRPr="00C06E77">
              <w:rPr>
                <w:rFonts w:eastAsia="標楷體"/>
                <w:sz w:val="22"/>
              </w:rPr>
              <w:t>每校</w:t>
            </w:r>
            <w:r w:rsidRPr="00C06E77">
              <w:rPr>
                <w:rFonts w:eastAsia="標楷體"/>
                <w:sz w:val="22"/>
              </w:rPr>
              <w:t>1</w:t>
            </w:r>
            <w:r w:rsidRPr="00C06E77">
              <w:rPr>
                <w:rFonts w:eastAsia="標楷體"/>
                <w:sz w:val="22"/>
              </w:rPr>
              <w:t>份</w:t>
            </w:r>
            <w:r w:rsidRPr="00C06E77">
              <w:rPr>
                <w:rFonts w:eastAsia="標楷體"/>
                <w:sz w:val="22"/>
              </w:rPr>
              <w:t>)</w:t>
            </w:r>
          </w:p>
          <w:p w:rsidR="00C9363F" w:rsidRPr="00C06E77" w:rsidRDefault="00C9363F" w:rsidP="00273E33">
            <w:pPr>
              <w:numPr>
                <w:ilvl w:val="0"/>
                <w:numId w:val="19"/>
              </w:numPr>
              <w:adjustRightInd w:val="0"/>
              <w:snapToGrid w:val="0"/>
              <w:ind w:left="271" w:hanging="271"/>
              <w:rPr>
                <w:rFonts w:eastAsia="標楷體"/>
                <w:sz w:val="22"/>
              </w:rPr>
            </w:pPr>
            <w:r w:rsidRPr="00C06E77">
              <w:rPr>
                <w:rFonts w:eastAsia="標楷體"/>
                <w:sz w:val="22"/>
              </w:rPr>
              <w:t>鑑定安置申請表</w:t>
            </w:r>
          </w:p>
          <w:p w:rsidR="00C9363F" w:rsidRPr="00C06E77" w:rsidRDefault="00553827" w:rsidP="00273E33">
            <w:pPr>
              <w:numPr>
                <w:ilvl w:val="0"/>
                <w:numId w:val="19"/>
              </w:numPr>
              <w:adjustRightInd w:val="0"/>
              <w:snapToGrid w:val="0"/>
              <w:ind w:left="271" w:hanging="271"/>
              <w:rPr>
                <w:rFonts w:eastAsia="標楷體"/>
                <w:sz w:val="22"/>
              </w:rPr>
            </w:pPr>
            <w:r>
              <w:rPr>
                <w:rFonts w:eastAsia="標楷體"/>
                <w:sz w:val="22"/>
              </w:rPr>
              <w:t>身心障礙證明</w:t>
            </w:r>
            <w:r w:rsidR="00C9363F" w:rsidRPr="00C06E77">
              <w:rPr>
                <w:rFonts w:eastAsia="標楷體"/>
                <w:sz w:val="22"/>
              </w:rPr>
              <w:t>影本</w:t>
            </w:r>
          </w:p>
          <w:p w:rsidR="00C9363F" w:rsidRPr="00C06E77" w:rsidRDefault="00C9363F" w:rsidP="00273E33">
            <w:pPr>
              <w:numPr>
                <w:ilvl w:val="0"/>
                <w:numId w:val="19"/>
              </w:numPr>
              <w:adjustRightInd w:val="0"/>
              <w:snapToGrid w:val="0"/>
              <w:ind w:left="271" w:hanging="271"/>
              <w:rPr>
                <w:rFonts w:eastAsia="標楷體"/>
                <w:sz w:val="22"/>
              </w:rPr>
            </w:pPr>
            <w:r w:rsidRPr="00C06E77">
              <w:rPr>
                <w:rFonts w:eastAsia="標楷體"/>
                <w:sz w:val="22"/>
              </w:rPr>
              <w:t>醫學診斷報告書</w:t>
            </w:r>
            <w:r w:rsidRPr="00C06E77">
              <w:rPr>
                <w:rFonts w:eastAsia="標楷體"/>
                <w:sz w:val="22"/>
              </w:rPr>
              <w:t>/</w:t>
            </w:r>
            <w:r w:rsidRPr="00C06E77">
              <w:rPr>
                <w:rFonts w:eastAsia="標楷體"/>
                <w:sz w:val="22"/>
              </w:rPr>
              <w:t>重大傷病證明影本</w:t>
            </w:r>
          </w:p>
          <w:p w:rsidR="00684A6A" w:rsidRPr="00C06E77" w:rsidRDefault="00684A6A" w:rsidP="00684A6A">
            <w:pPr>
              <w:numPr>
                <w:ilvl w:val="0"/>
                <w:numId w:val="19"/>
              </w:numPr>
              <w:adjustRightInd w:val="0"/>
              <w:snapToGrid w:val="0"/>
              <w:ind w:left="271" w:hanging="271"/>
              <w:rPr>
                <w:rFonts w:eastAsia="標楷體"/>
                <w:sz w:val="22"/>
              </w:rPr>
            </w:pPr>
            <w:r w:rsidRPr="00C06E77">
              <w:rPr>
                <w:rFonts w:eastAsia="標楷體"/>
                <w:sz w:val="22"/>
              </w:rPr>
              <w:t>現況調查表</w:t>
            </w:r>
          </w:p>
          <w:p w:rsidR="00C9363F" w:rsidRPr="00C06E77" w:rsidRDefault="00C9363F" w:rsidP="00273E33">
            <w:pPr>
              <w:numPr>
                <w:ilvl w:val="0"/>
                <w:numId w:val="19"/>
              </w:numPr>
              <w:adjustRightInd w:val="0"/>
              <w:snapToGrid w:val="0"/>
              <w:ind w:left="271" w:hanging="271"/>
              <w:rPr>
                <w:rFonts w:eastAsia="標楷體"/>
                <w:sz w:val="22"/>
              </w:rPr>
            </w:pPr>
            <w:r w:rsidRPr="00C06E77">
              <w:rPr>
                <w:rFonts w:eastAsia="標楷體"/>
                <w:sz w:val="22"/>
              </w:rPr>
              <w:t>特殊需求學生轉介表</w:t>
            </w:r>
            <w:r w:rsidRPr="00C06E77">
              <w:rPr>
                <w:rFonts w:eastAsia="標楷體"/>
                <w:sz w:val="22"/>
              </w:rPr>
              <w:t>100R/C125(</w:t>
            </w:r>
            <w:r w:rsidRPr="00C06E77">
              <w:rPr>
                <w:rFonts w:eastAsia="標楷體"/>
                <w:sz w:val="22"/>
              </w:rPr>
              <w:t>擇一使用</w:t>
            </w:r>
            <w:r w:rsidRPr="00C06E77">
              <w:rPr>
                <w:rFonts w:eastAsia="標楷體"/>
                <w:sz w:val="22"/>
              </w:rPr>
              <w:t>)</w:t>
            </w:r>
          </w:p>
          <w:p w:rsidR="00C9363F" w:rsidRPr="00C06E77" w:rsidRDefault="00C9363F" w:rsidP="00273E33">
            <w:pPr>
              <w:numPr>
                <w:ilvl w:val="0"/>
                <w:numId w:val="19"/>
              </w:numPr>
              <w:adjustRightInd w:val="0"/>
              <w:snapToGrid w:val="0"/>
              <w:ind w:left="271" w:hanging="271"/>
              <w:rPr>
                <w:rFonts w:eastAsia="標楷體"/>
                <w:sz w:val="22"/>
              </w:rPr>
            </w:pPr>
            <w:r w:rsidRPr="00C06E77">
              <w:rPr>
                <w:rFonts w:eastAsia="標楷體"/>
                <w:sz w:val="22"/>
              </w:rPr>
              <w:t>因障礙影響學習活動之評估資料（如觀察紀錄、具代表性之成果評量或作業樣本</w:t>
            </w:r>
            <w:r w:rsidRPr="00C06E77">
              <w:rPr>
                <w:rFonts w:eastAsia="標楷體"/>
                <w:sz w:val="22"/>
              </w:rPr>
              <w:t>…</w:t>
            </w:r>
            <w:r w:rsidRPr="00C06E77">
              <w:rPr>
                <w:rFonts w:eastAsia="標楷體"/>
                <w:sz w:val="22"/>
              </w:rPr>
              <w:t>等）</w:t>
            </w:r>
          </w:p>
          <w:p w:rsidR="00C9363F" w:rsidRPr="00C06E77" w:rsidRDefault="00C9363F" w:rsidP="00273E33">
            <w:pPr>
              <w:numPr>
                <w:ilvl w:val="0"/>
                <w:numId w:val="19"/>
              </w:numPr>
              <w:adjustRightInd w:val="0"/>
              <w:snapToGrid w:val="0"/>
              <w:ind w:left="271" w:hanging="271"/>
              <w:rPr>
                <w:rFonts w:eastAsia="標楷體"/>
                <w:sz w:val="22"/>
              </w:rPr>
            </w:pPr>
            <w:r w:rsidRPr="00C06E77">
              <w:rPr>
                <w:rFonts w:eastAsia="標楷體"/>
                <w:sz w:val="22"/>
              </w:rPr>
              <w:t>疑似</w:t>
            </w:r>
            <w:r w:rsidRPr="00C06E77">
              <w:rPr>
                <w:rFonts w:eastAsia="標楷體"/>
                <w:sz w:val="22"/>
              </w:rPr>
              <w:t>/</w:t>
            </w:r>
            <w:r w:rsidRPr="00C06E77">
              <w:rPr>
                <w:rFonts w:eastAsia="標楷體"/>
                <w:sz w:val="22"/>
              </w:rPr>
              <w:t>待觀察學生觀察輔導記錄表</w:t>
            </w:r>
          </w:p>
          <w:p w:rsidR="00C9363F" w:rsidRPr="00C06E77" w:rsidRDefault="00C9363F" w:rsidP="00273E33">
            <w:pPr>
              <w:numPr>
                <w:ilvl w:val="0"/>
                <w:numId w:val="19"/>
              </w:numPr>
              <w:adjustRightInd w:val="0"/>
              <w:snapToGrid w:val="0"/>
              <w:ind w:left="271" w:hanging="271"/>
              <w:rPr>
                <w:rFonts w:eastAsia="標楷體"/>
                <w:sz w:val="22"/>
              </w:rPr>
            </w:pPr>
            <w:r w:rsidRPr="00C06E77">
              <w:rPr>
                <w:rFonts w:eastAsia="標楷體"/>
                <w:sz w:val="22"/>
              </w:rPr>
              <w:t>一年內</w:t>
            </w:r>
            <w:r w:rsidRPr="00C06E77">
              <w:rPr>
                <w:rFonts w:eastAsia="標楷體"/>
                <w:sz w:val="22"/>
              </w:rPr>
              <w:t>IEP</w:t>
            </w:r>
            <w:r w:rsidRPr="00C06E77">
              <w:rPr>
                <w:rFonts w:eastAsia="標楷體"/>
                <w:sz w:val="22"/>
              </w:rPr>
              <w:t>資料（含優、弱勢能力及學習目標）</w:t>
            </w:r>
          </w:p>
          <w:p w:rsidR="00C9363F" w:rsidRPr="00C06E77" w:rsidRDefault="00C9363F" w:rsidP="00273E33">
            <w:pPr>
              <w:numPr>
                <w:ilvl w:val="0"/>
                <w:numId w:val="19"/>
              </w:numPr>
              <w:adjustRightInd w:val="0"/>
              <w:snapToGrid w:val="0"/>
              <w:ind w:left="271" w:hanging="271"/>
              <w:rPr>
                <w:rFonts w:eastAsia="標楷體"/>
                <w:sz w:val="22"/>
              </w:rPr>
            </w:pPr>
            <w:r w:rsidRPr="00C06E77">
              <w:rPr>
                <w:rFonts w:eastAsia="標楷體"/>
                <w:sz w:val="22"/>
              </w:rPr>
              <w:t>鑑定安置結果頁</w:t>
            </w:r>
            <w:r w:rsidRPr="00C06E77">
              <w:rPr>
                <w:rFonts w:eastAsia="標楷體"/>
                <w:sz w:val="22"/>
              </w:rPr>
              <w:t>(</w:t>
            </w:r>
            <w:r w:rsidRPr="00C06E77">
              <w:rPr>
                <w:rFonts w:eastAsia="標楷體"/>
                <w:sz w:val="22"/>
              </w:rPr>
              <w:t>雙面列印</w:t>
            </w:r>
            <w:r w:rsidRPr="00C06E77">
              <w:rPr>
                <w:rFonts w:eastAsia="標楷體"/>
                <w:sz w:val="22"/>
              </w:rPr>
              <w:t>)</w:t>
            </w:r>
          </w:p>
        </w:tc>
        <w:tc>
          <w:tcPr>
            <w:tcW w:w="1125"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2"/>
              </w:rPr>
            </w:pPr>
            <w:r w:rsidRPr="00C06E77">
              <w:rPr>
                <w:rFonts w:eastAsia="標楷體"/>
                <w:kern w:val="0"/>
                <w:sz w:val="22"/>
              </w:rPr>
              <w:t>參酌</w:t>
            </w:r>
            <w:r w:rsidR="00553827">
              <w:rPr>
                <w:rFonts w:eastAsia="標楷體"/>
                <w:sz w:val="22"/>
              </w:rPr>
              <w:t>身心障礙證明</w:t>
            </w:r>
            <w:r w:rsidRPr="00C06E77">
              <w:rPr>
                <w:rFonts w:eastAsia="標楷體"/>
                <w:kern w:val="0"/>
                <w:sz w:val="22"/>
              </w:rPr>
              <w:t>或聲語醫檢資料及相關評估資料綜合研判之。</w:t>
            </w:r>
          </w:p>
        </w:tc>
      </w:tr>
      <w:tr w:rsidR="00C9363F" w:rsidRPr="00C06E77" w:rsidTr="005C3C31">
        <w:trPr>
          <w:cantSplit/>
          <w:trHeight w:val="1134"/>
        </w:trPr>
        <w:tc>
          <w:tcPr>
            <w:tcW w:w="171" w:type="pct"/>
            <w:vAlign w:val="center"/>
          </w:tcPr>
          <w:p w:rsidR="00C9363F" w:rsidRPr="00C06E77" w:rsidRDefault="00C9363F" w:rsidP="005C3C31">
            <w:pPr>
              <w:adjustRightInd w:val="0"/>
              <w:snapToGrid w:val="0"/>
              <w:jc w:val="center"/>
              <w:rPr>
                <w:rFonts w:eastAsia="標楷體"/>
                <w:sz w:val="22"/>
              </w:rPr>
            </w:pPr>
            <w:r w:rsidRPr="00C06E77">
              <w:rPr>
                <w:rFonts w:eastAsia="標楷體"/>
                <w:sz w:val="22"/>
              </w:rPr>
              <w:t>7</w:t>
            </w:r>
          </w:p>
        </w:tc>
        <w:tc>
          <w:tcPr>
            <w:tcW w:w="181" w:type="pct"/>
            <w:textDirection w:val="tbRlV"/>
            <w:vAlign w:val="center"/>
          </w:tcPr>
          <w:p w:rsidR="00C9363F" w:rsidRPr="00C06E77" w:rsidRDefault="00C9363F" w:rsidP="005C3C31">
            <w:pPr>
              <w:adjustRightInd w:val="0"/>
              <w:snapToGrid w:val="0"/>
              <w:ind w:left="113" w:right="113"/>
              <w:jc w:val="center"/>
              <w:rPr>
                <w:rFonts w:eastAsia="標楷體"/>
                <w:sz w:val="22"/>
              </w:rPr>
            </w:pPr>
            <w:r w:rsidRPr="00C06E77">
              <w:rPr>
                <w:rFonts w:eastAsia="標楷體"/>
                <w:kern w:val="0"/>
                <w:sz w:val="22"/>
              </w:rPr>
              <w:t>肢體障礙</w:t>
            </w:r>
          </w:p>
        </w:tc>
        <w:tc>
          <w:tcPr>
            <w:tcW w:w="767"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本法第三條第五款所稱肢體障礙，指上肢、下肢或軀幹之機能有部分或全部障礙，致影響參與學習活動者。</w:t>
            </w:r>
          </w:p>
        </w:tc>
        <w:tc>
          <w:tcPr>
            <w:tcW w:w="1039"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應由專科醫師診斷；其鑑定基準依下列各款規定之一：</w:t>
            </w:r>
          </w:p>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一、</w:t>
            </w:r>
            <w:r w:rsidRPr="00C06E77">
              <w:rPr>
                <w:rFonts w:eastAsia="標楷體"/>
                <w:kern w:val="0"/>
                <w:sz w:val="22"/>
              </w:rPr>
              <w:t>先天性肢體功能障礙。</w:t>
            </w:r>
          </w:p>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二、</w:t>
            </w:r>
            <w:r w:rsidRPr="00C06E77">
              <w:rPr>
                <w:rFonts w:eastAsia="標楷體"/>
                <w:kern w:val="0"/>
                <w:sz w:val="22"/>
              </w:rPr>
              <w:t>疾病或意外導致永久性肢體功能障礙。</w:t>
            </w:r>
          </w:p>
        </w:tc>
        <w:tc>
          <w:tcPr>
            <w:tcW w:w="1717" w:type="pct"/>
            <w:vAlign w:val="center"/>
          </w:tcPr>
          <w:p w:rsidR="00C9363F" w:rsidRPr="00C06E77" w:rsidRDefault="00C9363F" w:rsidP="00273E33">
            <w:pPr>
              <w:numPr>
                <w:ilvl w:val="0"/>
                <w:numId w:val="20"/>
              </w:numPr>
              <w:adjustRightInd w:val="0"/>
              <w:snapToGrid w:val="0"/>
              <w:ind w:left="271" w:hanging="271"/>
              <w:rPr>
                <w:rFonts w:eastAsia="標楷體"/>
                <w:sz w:val="22"/>
              </w:rPr>
            </w:pPr>
            <w:r w:rsidRPr="00C06E77">
              <w:rPr>
                <w:rFonts w:eastAsia="標楷體"/>
                <w:sz w:val="22"/>
              </w:rPr>
              <w:t>通報網提報名冊</w:t>
            </w:r>
            <w:r w:rsidRPr="00C06E77">
              <w:rPr>
                <w:rFonts w:eastAsia="標楷體"/>
                <w:sz w:val="22"/>
              </w:rPr>
              <w:t>(</w:t>
            </w:r>
            <w:r w:rsidRPr="00C06E77">
              <w:rPr>
                <w:rFonts w:eastAsia="標楷體"/>
                <w:sz w:val="22"/>
              </w:rPr>
              <w:t>每校</w:t>
            </w:r>
            <w:r w:rsidRPr="00C06E77">
              <w:rPr>
                <w:rFonts w:eastAsia="標楷體"/>
                <w:sz w:val="22"/>
              </w:rPr>
              <w:t>1</w:t>
            </w:r>
            <w:r w:rsidRPr="00C06E77">
              <w:rPr>
                <w:rFonts w:eastAsia="標楷體"/>
                <w:sz w:val="22"/>
              </w:rPr>
              <w:t>份</w:t>
            </w:r>
            <w:r w:rsidRPr="00C06E77">
              <w:rPr>
                <w:rFonts w:eastAsia="標楷體"/>
                <w:sz w:val="22"/>
              </w:rPr>
              <w:t>)</w:t>
            </w:r>
          </w:p>
          <w:p w:rsidR="00C9363F" w:rsidRPr="00C06E77" w:rsidRDefault="00C9363F" w:rsidP="00273E33">
            <w:pPr>
              <w:numPr>
                <w:ilvl w:val="0"/>
                <w:numId w:val="20"/>
              </w:numPr>
              <w:adjustRightInd w:val="0"/>
              <w:snapToGrid w:val="0"/>
              <w:ind w:left="271" w:hanging="271"/>
              <w:rPr>
                <w:rFonts w:eastAsia="標楷體"/>
                <w:sz w:val="22"/>
              </w:rPr>
            </w:pPr>
            <w:r w:rsidRPr="00C06E77">
              <w:rPr>
                <w:rFonts w:eastAsia="標楷體"/>
                <w:sz w:val="22"/>
              </w:rPr>
              <w:t>鑑定安置申請表</w:t>
            </w:r>
          </w:p>
          <w:p w:rsidR="00C9363F" w:rsidRPr="00C06E77" w:rsidRDefault="00553827" w:rsidP="00273E33">
            <w:pPr>
              <w:numPr>
                <w:ilvl w:val="0"/>
                <w:numId w:val="20"/>
              </w:numPr>
              <w:adjustRightInd w:val="0"/>
              <w:snapToGrid w:val="0"/>
              <w:ind w:left="271" w:hanging="271"/>
              <w:rPr>
                <w:rFonts w:eastAsia="標楷體"/>
                <w:sz w:val="22"/>
              </w:rPr>
            </w:pPr>
            <w:r>
              <w:rPr>
                <w:rFonts w:eastAsia="標楷體"/>
                <w:sz w:val="22"/>
              </w:rPr>
              <w:t>身心障礙證明</w:t>
            </w:r>
            <w:r w:rsidR="00C9363F" w:rsidRPr="00C06E77">
              <w:rPr>
                <w:rFonts w:eastAsia="標楷體"/>
                <w:sz w:val="22"/>
              </w:rPr>
              <w:t>影本</w:t>
            </w:r>
          </w:p>
          <w:p w:rsidR="00C9363F" w:rsidRPr="00C06E77" w:rsidRDefault="00C9363F" w:rsidP="00273E33">
            <w:pPr>
              <w:numPr>
                <w:ilvl w:val="0"/>
                <w:numId w:val="20"/>
              </w:numPr>
              <w:adjustRightInd w:val="0"/>
              <w:snapToGrid w:val="0"/>
              <w:ind w:left="271" w:hanging="271"/>
              <w:rPr>
                <w:rFonts w:eastAsia="標楷體"/>
                <w:sz w:val="22"/>
              </w:rPr>
            </w:pPr>
            <w:r w:rsidRPr="00C06E77">
              <w:rPr>
                <w:rFonts w:eastAsia="標楷體"/>
                <w:sz w:val="22"/>
              </w:rPr>
              <w:t>醫學診斷報告書</w:t>
            </w:r>
            <w:r w:rsidRPr="00C06E77">
              <w:rPr>
                <w:rFonts w:eastAsia="標楷體"/>
                <w:sz w:val="22"/>
              </w:rPr>
              <w:t>/</w:t>
            </w:r>
            <w:r w:rsidRPr="00C06E77">
              <w:rPr>
                <w:rFonts w:eastAsia="標楷體"/>
                <w:sz w:val="22"/>
              </w:rPr>
              <w:t>重大傷病證明影本</w:t>
            </w:r>
          </w:p>
          <w:p w:rsidR="00684A6A" w:rsidRPr="00C06E77" w:rsidRDefault="00684A6A" w:rsidP="00684A6A">
            <w:pPr>
              <w:numPr>
                <w:ilvl w:val="0"/>
                <w:numId w:val="20"/>
              </w:numPr>
              <w:adjustRightInd w:val="0"/>
              <w:snapToGrid w:val="0"/>
              <w:ind w:left="271" w:hanging="271"/>
              <w:rPr>
                <w:rFonts w:eastAsia="標楷體"/>
                <w:sz w:val="22"/>
              </w:rPr>
            </w:pPr>
            <w:r w:rsidRPr="00C06E77">
              <w:rPr>
                <w:rFonts w:eastAsia="標楷體"/>
                <w:sz w:val="22"/>
              </w:rPr>
              <w:t>現況調查表</w:t>
            </w:r>
          </w:p>
          <w:p w:rsidR="00C9363F" w:rsidRPr="00C06E77" w:rsidRDefault="00C9363F" w:rsidP="00273E33">
            <w:pPr>
              <w:numPr>
                <w:ilvl w:val="0"/>
                <w:numId w:val="20"/>
              </w:numPr>
              <w:adjustRightInd w:val="0"/>
              <w:snapToGrid w:val="0"/>
              <w:ind w:left="271" w:hanging="271"/>
              <w:rPr>
                <w:rFonts w:eastAsia="標楷體"/>
                <w:sz w:val="22"/>
              </w:rPr>
            </w:pPr>
            <w:r w:rsidRPr="00C06E77">
              <w:rPr>
                <w:rFonts w:eastAsia="標楷體"/>
                <w:sz w:val="22"/>
              </w:rPr>
              <w:t>特殊需求學生轉介表</w:t>
            </w:r>
            <w:r w:rsidRPr="00C06E77">
              <w:rPr>
                <w:rFonts w:eastAsia="標楷體"/>
                <w:sz w:val="22"/>
              </w:rPr>
              <w:t>100R/C125(</w:t>
            </w:r>
            <w:r w:rsidRPr="00C06E77">
              <w:rPr>
                <w:rFonts w:eastAsia="標楷體"/>
                <w:sz w:val="22"/>
              </w:rPr>
              <w:t>擇一使用</w:t>
            </w:r>
            <w:r w:rsidRPr="00C06E77">
              <w:rPr>
                <w:rFonts w:eastAsia="標楷體"/>
                <w:sz w:val="22"/>
              </w:rPr>
              <w:t>)</w:t>
            </w:r>
          </w:p>
          <w:p w:rsidR="00C9363F" w:rsidRPr="00C06E77" w:rsidRDefault="00C9363F" w:rsidP="00273E33">
            <w:pPr>
              <w:numPr>
                <w:ilvl w:val="0"/>
                <w:numId w:val="20"/>
              </w:numPr>
              <w:adjustRightInd w:val="0"/>
              <w:snapToGrid w:val="0"/>
              <w:ind w:left="271" w:hanging="271"/>
              <w:rPr>
                <w:rFonts w:eastAsia="標楷體"/>
                <w:sz w:val="22"/>
              </w:rPr>
            </w:pPr>
            <w:r w:rsidRPr="00C06E77">
              <w:rPr>
                <w:rFonts w:eastAsia="標楷體"/>
                <w:sz w:val="22"/>
              </w:rPr>
              <w:t>因障礙影響學習活動之評估資料（如觀察紀錄、具代表性之成果評量或作業樣本</w:t>
            </w:r>
            <w:r w:rsidRPr="00C06E77">
              <w:rPr>
                <w:rFonts w:eastAsia="標楷體"/>
                <w:sz w:val="22"/>
              </w:rPr>
              <w:t>…</w:t>
            </w:r>
            <w:r w:rsidRPr="00C06E77">
              <w:rPr>
                <w:rFonts w:eastAsia="標楷體"/>
                <w:sz w:val="22"/>
              </w:rPr>
              <w:t>等）</w:t>
            </w:r>
          </w:p>
          <w:p w:rsidR="00C9363F" w:rsidRPr="00C06E77" w:rsidRDefault="00C9363F" w:rsidP="00273E33">
            <w:pPr>
              <w:numPr>
                <w:ilvl w:val="0"/>
                <w:numId w:val="20"/>
              </w:numPr>
              <w:adjustRightInd w:val="0"/>
              <w:snapToGrid w:val="0"/>
              <w:ind w:left="271" w:hanging="271"/>
              <w:rPr>
                <w:rFonts w:eastAsia="標楷體"/>
                <w:sz w:val="22"/>
              </w:rPr>
            </w:pPr>
            <w:r w:rsidRPr="00C06E77">
              <w:rPr>
                <w:rFonts w:eastAsia="標楷體"/>
                <w:sz w:val="22"/>
              </w:rPr>
              <w:t>疑似</w:t>
            </w:r>
            <w:r w:rsidRPr="00C06E77">
              <w:rPr>
                <w:rFonts w:eastAsia="標楷體"/>
                <w:sz w:val="22"/>
              </w:rPr>
              <w:t>/</w:t>
            </w:r>
            <w:r w:rsidRPr="00C06E77">
              <w:rPr>
                <w:rFonts w:eastAsia="標楷體"/>
                <w:sz w:val="22"/>
              </w:rPr>
              <w:t>待觀察學生觀察輔導記錄表</w:t>
            </w:r>
          </w:p>
          <w:p w:rsidR="00C9363F" w:rsidRPr="00C06E77" w:rsidRDefault="00C9363F" w:rsidP="00273E33">
            <w:pPr>
              <w:numPr>
                <w:ilvl w:val="0"/>
                <w:numId w:val="20"/>
              </w:numPr>
              <w:adjustRightInd w:val="0"/>
              <w:snapToGrid w:val="0"/>
              <w:ind w:left="271" w:hanging="271"/>
              <w:rPr>
                <w:rFonts w:eastAsia="標楷體"/>
                <w:sz w:val="22"/>
              </w:rPr>
            </w:pPr>
            <w:r w:rsidRPr="00C06E77">
              <w:rPr>
                <w:rFonts w:eastAsia="標楷體"/>
                <w:sz w:val="22"/>
              </w:rPr>
              <w:t>一年內</w:t>
            </w:r>
            <w:r w:rsidRPr="00C06E77">
              <w:rPr>
                <w:rFonts w:eastAsia="標楷體"/>
                <w:sz w:val="22"/>
              </w:rPr>
              <w:t>IEP</w:t>
            </w:r>
            <w:r w:rsidRPr="00C06E77">
              <w:rPr>
                <w:rFonts w:eastAsia="標楷體"/>
                <w:sz w:val="22"/>
              </w:rPr>
              <w:t>資料（含優、弱勢能力及學習目標）</w:t>
            </w:r>
          </w:p>
          <w:p w:rsidR="00C9363F" w:rsidRPr="00C06E77" w:rsidRDefault="00C9363F" w:rsidP="00273E33">
            <w:pPr>
              <w:numPr>
                <w:ilvl w:val="0"/>
                <w:numId w:val="20"/>
              </w:numPr>
              <w:adjustRightInd w:val="0"/>
              <w:snapToGrid w:val="0"/>
              <w:ind w:left="271" w:hanging="271"/>
              <w:rPr>
                <w:rFonts w:eastAsia="標楷體"/>
                <w:sz w:val="22"/>
              </w:rPr>
            </w:pPr>
            <w:r w:rsidRPr="00C06E77">
              <w:rPr>
                <w:rFonts w:eastAsia="標楷體"/>
                <w:sz w:val="22"/>
              </w:rPr>
              <w:t>鑑定安置結果頁</w:t>
            </w:r>
            <w:r w:rsidRPr="00C06E77">
              <w:rPr>
                <w:rFonts w:eastAsia="標楷體"/>
                <w:sz w:val="22"/>
              </w:rPr>
              <w:t>(</w:t>
            </w:r>
            <w:r w:rsidRPr="00C06E77">
              <w:rPr>
                <w:rFonts w:eastAsia="標楷體"/>
                <w:sz w:val="22"/>
              </w:rPr>
              <w:t>雙面列印</w:t>
            </w:r>
            <w:r w:rsidRPr="00C06E77">
              <w:rPr>
                <w:rFonts w:eastAsia="標楷體"/>
                <w:sz w:val="22"/>
              </w:rPr>
              <w:t>)</w:t>
            </w:r>
          </w:p>
        </w:tc>
        <w:tc>
          <w:tcPr>
            <w:tcW w:w="1125"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2"/>
              </w:rPr>
            </w:pPr>
            <w:r w:rsidRPr="00C06E77">
              <w:rPr>
                <w:rFonts w:eastAsia="標楷體"/>
                <w:kern w:val="0"/>
                <w:sz w:val="22"/>
              </w:rPr>
              <w:t>參酌</w:t>
            </w:r>
            <w:r w:rsidR="00553827">
              <w:rPr>
                <w:rFonts w:eastAsia="標楷體"/>
                <w:sz w:val="22"/>
              </w:rPr>
              <w:t>身心障礙證明</w:t>
            </w:r>
            <w:r w:rsidRPr="00C06E77">
              <w:rPr>
                <w:rFonts w:eastAsia="標楷體"/>
                <w:kern w:val="0"/>
                <w:sz w:val="22"/>
              </w:rPr>
              <w:t>及相關評估資料綜合研判之。</w:t>
            </w:r>
          </w:p>
        </w:tc>
      </w:tr>
      <w:tr w:rsidR="00C9363F" w:rsidRPr="00C06E77" w:rsidTr="005C3C31">
        <w:trPr>
          <w:cantSplit/>
          <w:trHeight w:val="1134"/>
        </w:trPr>
        <w:tc>
          <w:tcPr>
            <w:tcW w:w="171" w:type="pct"/>
            <w:vAlign w:val="center"/>
          </w:tcPr>
          <w:p w:rsidR="00C9363F" w:rsidRPr="00C06E77" w:rsidRDefault="00C9363F" w:rsidP="005C3C31">
            <w:pPr>
              <w:adjustRightInd w:val="0"/>
              <w:snapToGrid w:val="0"/>
              <w:jc w:val="center"/>
              <w:rPr>
                <w:rFonts w:eastAsia="標楷體"/>
                <w:sz w:val="22"/>
              </w:rPr>
            </w:pPr>
            <w:r w:rsidRPr="00C06E77">
              <w:rPr>
                <w:rFonts w:eastAsia="標楷體"/>
                <w:sz w:val="22"/>
              </w:rPr>
              <w:lastRenderedPageBreak/>
              <w:t>7-1</w:t>
            </w:r>
          </w:p>
        </w:tc>
        <w:tc>
          <w:tcPr>
            <w:tcW w:w="181" w:type="pct"/>
            <w:textDirection w:val="tbRlV"/>
            <w:vAlign w:val="center"/>
          </w:tcPr>
          <w:p w:rsidR="00C9363F" w:rsidRPr="00C06E77" w:rsidRDefault="00C9363F" w:rsidP="005C3C31">
            <w:pPr>
              <w:adjustRightInd w:val="0"/>
              <w:snapToGrid w:val="0"/>
              <w:ind w:left="113" w:right="113"/>
              <w:jc w:val="center"/>
              <w:rPr>
                <w:rFonts w:eastAsia="標楷體"/>
                <w:kern w:val="0"/>
                <w:sz w:val="22"/>
              </w:rPr>
            </w:pPr>
            <w:r w:rsidRPr="00C06E77">
              <w:rPr>
                <w:rFonts w:eastAsia="標楷體"/>
                <w:bCs/>
                <w:sz w:val="22"/>
              </w:rPr>
              <w:t>腦性麻痺</w:t>
            </w:r>
          </w:p>
        </w:tc>
        <w:tc>
          <w:tcPr>
            <w:tcW w:w="767"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bCs/>
                <w:sz w:val="22"/>
              </w:rPr>
              <w:t>本法第三條第六款所稱腦性麻痺，指腦部發育中受到非進行性、非暫時性之腦部損傷而顯現出動作及姿勢發展有問題，或伴隨感覺、知覺、認知、溝通、學習、記憶及注意力等神經心理障礙，致在活動及生活上有顯著困難者。</w:t>
            </w:r>
          </w:p>
        </w:tc>
        <w:tc>
          <w:tcPr>
            <w:tcW w:w="1039"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bCs/>
                <w:sz w:val="22"/>
              </w:rPr>
              <w:t>其鑑定由醫師診斷後認定。</w:t>
            </w:r>
          </w:p>
        </w:tc>
        <w:tc>
          <w:tcPr>
            <w:tcW w:w="1717" w:type="pct"/>
            <w:vAlign w:val="center"/>
          </w:tcPr>
          <w:p w:rsidR="00C9363F" w:rsidRPr="00C06E77" w:rsidRDefault="00C9363F" w:rsidP="00273E33">
            <w:pPr>
              <w:numPr>
                <w:ilvl w:val="0"/>
                <w:numId w:val="21"/>
              </w:numPr>
              <w:adjustRightInd w:val="0"/>
              <w:snapToGrid w:val="0"/>
              <w:ind w:left="271" w:hanging="271"/>
              <w:rPr>
                <w:rFonts w:eastAsia="標楷體"/>
                <w:sz w:val="22"/>
              </w:rPr>
            </w:pPr>
            <w:r w:rsidRPr="00C06E77">
              <w:rPr>
                <w:rFonts w:eastAsia="標楷體"/>
                <w:sz w:val="22"/>
              </w:rPr>
              <w:t>通報網提報名冊</w:t>
            </w:r>
            <w:r w:rsidRPr="00C06E77">
              <w:rPr>
                <w:rFonts w:eastAsia="標楷體"/>
                <w:sz w:val="22"/>
              </w:rPr>
              <w:t>(</w:t>
            </w:r>
            <w:r w:rsidRPr="00C06E77">
              <w:rPr>
                <w:rFonts w:eastAsia="標楷體"/>
                <w:sz w:val="22"/>
              </w:rPr>
              <w:t>每校</w:t>
            </w:r>
            <w:r w:rsidRPr="00C06E77">
              <w:rPr>
                <w:rFonts w:eastAsia="標楷體"/>
                <w:sz w:val="22"/>
              </w:rPr>
              <w:t>1</w:t>
            </w:r>
            <w:r w:rsidRPr="00C06E77">
              <w:rPr>
                <w:rFonts w:eastAsia="標楷體"/>
                <w:sz w:val="22"/>
              </w:rPr>
              <w:t>份</w:t>
            </w:r>
            <w:r w:rsidRPr="00C06E77">
              <w:rPr>
                <w:rFonts w:eastAsia="標楷體"/>
                <w:sz w:val="22"/>
              </w:rPr>
              <w:t>)</w:t>
            </w:r>
          </w:p>
          <w:p w:rsidR="00C9363F" w:rsidRPr="00C06E77" w:rsidRDefault="00C9363F" w:rsidP="00273E33">
            <w:pPr>
              <w:numPr>
                <w:ilvl w:val="0"/>
                <w:numId w:val="21"/>
              </w:numPr>
              <w:adjustRightInd w:val="0"/>
              <w:snapToGrid w:val="0"/>
              <w:ind w:left="271" w:hanging="271"/>
              <w:rPr>
                <w:rFonts w:eastAsia="標楷體"/>
                <w:sz w:val="22"/>
              </w:rPr>
            </w:pPr>
            <w:r w:rsidRPr="00C06E77">
              <w:rPr>
                <w:rFonts w:eastAsia="標楷體"/>
                <w:sz w:val="22"/>
              </w:rPr>
              <w:t>鑑定安置申請表</w:t>
            </w:r>
          </w:p>
          <w:p w:rsidR="00C9363F" w:rsidRPr="00C06E77" w:rsidRDefault="00553827" w:rsidP="00273E33">
            <w:pPr>
              <w:numPr>
                <w:ilvl w:val="0"/>
                <w:numId w:val="21"/>
              </w:numPr>
              <w:adjustRightInd w:val="0"/>
              <w:snapToGrid w:val="0"/>
              <w:ind w:left="271" w:hanging="271"/>
              <w:rPr>
                <w:rFonts w:eastAsia="標楷體"/>
                <w:sz w:val="22"/>
              </w:rPr>
            </w:pPr>
            <w:r>
              <w:rPr>
                <w:rFonts w:eastAsia="標楷體"/>
                <w:sz w:val="22"/>
              </w:rPr>
              <w:t>身心障礙證明</w:t>
            </w:r>
            <w:r w:rsidR="00C9363F" w:rsidRPr="00C06E77">
              <w:rPr>
                <w:rFonts w:eastAsia="標楷體"/>
                <w:sz w:val="22"/>
              </w:rPr>
              <w:t>影本</w:t>
            </w:r>
          </w:p>
          <w:p w:rsidR="00C9363F" w:rsidRPr="00C06E77" w:rsidRDefault="00C9363F" w:rsidP="00273E33">
            <w:pPr>
              <w:numPr>
                <w:ilvl w:val="0"/>
                <w:numId w:val="21"/>
              </w:numPr>
              <w:adjustRightInd w:val="0"/>
              <w:snapToGrid w:val="0"/>
              <w:ind w:left="271" w:hanging="271"/>
              <w:rPr>
                <w:rFonts w:eastAsia="標楷體"/>
                <w:sz w:val="22"/>
              </w:rPr>
            </w:pPr>
            <w:r w:rsidRPr="00C06E77">
              <w:rPr>
                <w:rFonts w:eastAsia="標楷體"/>
                <w:sz w:val="22"/>
              </w:rPr>
              <w:t>醫學診斷報告書</w:t>
            </w:r>
          </w:p>
          <w:p w:rsidR="00684A6A" w:rsidRPr="00C06E77" w:rsidRDefault="00684A6A" w:rsidP="00684A6A">
            <w:pPr>
              <w:numPr>
                <w:ilvl w:val="0"/>
                <w:numId w:val="21"/>
              </w:numPr>
              <w:adjustRightInd w:val="0"/>
              <w:snapToGrid w:val="0"/>
              <w:ind w:left="271" w:hanging="271"/>
              <w:rPr>
                <w:rFonts w:eastAsia="標楷體"/>
                <w:sz w:val="22"/>
              </w:rPr>
            </w:pPr>
            <w:r w:rsidRPr="00C06E77">
              <w:rPr>
                <w:rFonts w:eastAsia="標楷體"/>
                <w:sz w:val="22"/>
              </w:rPr>
              <w:t>現況調查表</w:t>
            </w:r>
          </w:p>
          <w:p w:rsidR="00C9363F" w:rsidRPr="00C06E77" w:rsidRDefault="00C9363F" w:rsidP="00273E33">
            <w:pPr>
              <w:numPr>
                <w:ilvl w:val="0"/>
                <w:numId w:val="21"/>
              </w:numPr>
              <w:adjustRightInd w:val="0"/>
              <w:snapToGrid w:val="0"/>
              <w:ind w:left="271" w:hanging="271"/>
              <w:rPr>
                <w:rFonts w:eastAsia="標楷體"/>
                <w:sz w:val="22"/>
              </w:rPr>
            </w:pPr>
            <w:r w:rsidRPr="00C06E77">
              <w:rPr>
                <w:rFonts w:eastAsia="標楷體"/>
                <w:sz w:val="22"/>
              </w:rPr>
              <w:t>特殊需求學生轉介表</w:t>
            </w:r>
            <w:r w:rsidRPr="00C06E77">
              <w:rPr>
                <w:rFonts w:eastAsia="標楷體"/>
                <w:sz w:val="22"/>
              </w:rPr>
              <w:t>100R/C125(</w:t>
            </w:r>
            <w:r w:rsidRPr="00C06E77">
              <w:rPr>
                <w:rFonts w:eastAsia="標楷體"/>
                <w:sz w:val="22"/>
              </w:rPr>
              <w:t>擇一使用</w:t>
            </w:r>
            <w:r w:rsidRPr="00C06E77">
              <w:rPr>
                <w:rFonts w:eastAsia="標楷體"/>
                <w:sz w:val="22"/>
              </w:rPr>
              <w:t>)</w:t>
            </w:r>
          </w:p>
          <w:p w:rsidR="00C9363F" w:rsidRPr="00C06E77" w:rsidRDefault="00C9363F" w:rsidP="00273E33">
            <w:pPr>
              <w:numPr>
                <w:ilvl w:val="0"/>
                <w:numId w:val="21"/>
              </w:numPr>
              <w:adjustRightInd w:val="0"/>
              <w:snapToGrid w:val="0"/>
              <w:ind w:left="271" w:hanging="271"/>
              <w:rPr>
                <w:rFonts w:eastAsia="標楷體"/>
                <w:sz w:val="22"/>
              </w:rPr>
            </w:pPr>
            <w:r w:rsidRPr="00C06E77">
              <w:rPr>
                <w:rFonts w:eastAsia="標楷體"/>
                <w:sz w:val="22"/>
              </w:rPr>
              <w:t>因障礙影響學習活動之評估資料（如觀察紀錄、具代表性之成果評量或作業樣本</w:t>
            </w:r>
            <w:r w:rsidRPr="00C06E77">
              <w:rPr>
                <w:rFonts w:eastAsia="標楷體"/>
                <w:sz w:val="22"/>
              </w:rPr>
              <w:t>…</w:t>
            </w:r>
            <w:r w:rsidRPr="00C06E77">
              <w:rPr>
                <w:rFonts w:eastAsia="標楷體"/>
                <w:sz w:val="22"/>
              </w:rPr>
              <w:t>等）</w:t>
            </w:r>
          </w:p>
          <w:p w:rsidR="00C9363F" w:rsidRPr="00C06E77" w:rsidRDefault="00C9363F" w:rsidP="00273E33">
            <w:pPr>
              <w:numPr>
                <w:ilvl w:val="0"/>
                <w:numId w:val="21"/>
              </w:numPr>
              <w:adjustRightInd w:val="0"/>
              <w:snapToGrid w:val="0"/>
              <w:ind w:left="271" w:hanging="271"/>
              <w:rPr>
                <w:rFonts w:eastAsia="標楷體"/>
                <w:sz w:val="22"/>
              </w:rPr>
            </w:pPr>
            <w:r w:rsidRPr="00C06E77">
              <w:rPr>
                <w:rFonts w:eastAsia="標楷體"/>
                <w:sz w:val="22"/>
              </w:rPr>
              <w:t>疑似</w:t>
            </w:r>
            <w:r w:rsidRPr="00C06E77">
              <w:rPr>
                <w:rFonts w:eastAsia="標楷體"/>
                <w:sz w:val="22"/>
              </w:rPr>
              <w:t>/</w:t>
            </w:r>
            <w:r w:rsidRPr="00C06E77">
              <w:rPr>
                <w:rFonts w:eastAsia="標楷體"/>
                <w:sz w:val="22"/>
              </w:rPr>
              <w:t>待觀察學生觀察輔導記錄表</w:t>
            </w:r>
          </w:p>
          <w:p w:rsidR="00C9363F" w:rsidRPr="00C06E77" w:rsidRDefault="00C9363F" w:rsidP="00273E33">
            <w:pPr>
              <w:numPr>
                <w:ilvl w:val="0"/>
                <w:numId w:val="21"/>
              </w:numPr>
              <w:adjustRightInd w:val="0"/>
              <w:snapToGrid w:val="0"/>
              <w:ind w:left="271" w:hanging="271"/>
              <w:rPr>
                <w:rFonts w:eastAsia="標楷體"/>
                <w:sz w:val="22"/>
              </w:rPr>
            </w:pPr>
            <w:r w:rsidRPr="00C06E77">
              <w:rPr>
                <w:rFonts w:eastAsia="標楷體"/>
                <w:sz w:val="22"/>
              </w:rPr>
              <w:t>一年內</w:t>
            </w:r>
            <w:r w:rsidRPr="00C06E77">
              <w:rPr>
                <w:rFonts w:eastAsia="標楷體"/>
                <w:sz w:val="22"/>
              </w:rPr>
              <w:t>IEP</w:t>
            </w:r>
            <w:r w:rsidRPr="00C06E77">
              <w:rPr>
                <w:rFonts w:eastAsia="標楷體"/>
                <w:sz w:val="22"/>
              </w:rPr>
              <w:t>資料（含優、弱勢能力及學習目標）</w:t>
            </w:r>
          </w:p>
          <w:p w:rsidR="00C9363F" w:rsidRPr="00C06E77" w:rsidRDefault="00C9363F" w:rsidP="00273E33">
            <w:pPr>
              <w:numPr>
                <w:ilvl w:val="0"/>
                <w:numId w:val="21"/>
              </w:numPr>
              <w:adjustRightInd w:val="0"/>
              <w:snapToGrid w:val="0"/>
              <w:ind w:left="271" w:hanging="271"/>
              <w:rPr>
                <w:rFonts w:eastAsia="標楷體"/>
                <w:sz w:val="22"/>
              </w:rPr>
            </w:pPr>
            <w:r w:rsidRPr="00C06E77">
              <w:rPr>
                <w:rFonts w:eastAsia="標楷體"/>
                <w:sz w:val="22"/>
              </w:rPr>
              <w:t>鑑定安置結果頁</w:t>
            </w:r>
            <w:r w:rsidRPr="00C06E77">
              <w:rPr>
                <w:rFonts w:eastAsia="標楷體"/>
                <w:sz w:val="22"/>
              </w:rPr>
              <w:t>(</w:t>
            </w:r>
            <w:r w:rsidRPr="00C06E77">
              <w:rPr>
                <w:rFonts w:eastAsia="標楷體"/>
                <w:sz w:val="22"/>
              </w:rPr>
              <w:t>雙面列印</w:t>
            </w:r>
            <w:r w:rsidRPr="00C06E77">
              <w:rPr>
                <w:rFonts w:eastAsia="標楷體"/>
                <w:sz w:val="22"/>
              </w:rPr>
              <w:t>)</w:t>
            </w:r>
          </w:p>
        </w:tc>
        <w:tc>
          <w:tcPr>
            <w:tcW w:w="1125" w:type="pct"/>
            <w:vAlign w:val="center"/>
          </w:tcPr>
          <w:p w:rsidR="00C9363F" w:rsidRPr="00C06E77" w:rsidRDefault="00C9363F" w:rsidP="00273E33">
            <w:pPr>
              <w:widowControl/>
              <w:numPr>
                <w:ilvl w:val="0"/>
                <w:numId w:val="29"/>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22"/>
              </w:rPr>
            </w:pPr>
            <w:r w:rsidRPr="00C06E77">
              <w:rPr>
                <w:rFonts w:eastAsia="標楷體"/>
                <w:kern w:val="0"/>
                <w:sz w:val="22"/>
              </w:rPr>
              <w:t>參酌</w:t>
            </w:r>
            <w:r w:rsidR="00553827">
              <w:rPr>
                <w:rFonts w:eastAsia="標楷體"/>
                <w:sz w:val="22"/>
              </w:rPr>
              <w:t>身心障礙證明</w:t>
            </w:r>
            <w:r w:rsidRPr="00C06E77">
              <w:rPr>
                <w:rFonts w:eastAsia="標楷體"/>
                <w:kern w:val="0"/>
                <w:sz w:val="22"/>
              </w:rPr>
              <w:t>及相關評估資料綜合研判之。</w:t>
            </w:r>
          </w:p>
          <w:p w:rsidR="00C9363F" w:rsidRPr="00C06E77" w:rsidRDefault="00C9363F" w:rsidP="00273E33">
            <w:pPr>
              <w:widowControl/>
              <w:numPr>
                <w:ilvl w:val="0"/>
                <w:numId w:val="29"/>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22"/>
              </w:rPr>
            </w:pPr>
            <w:r w:rsidRPr="00C06E77">
              <w:rPr>
                <w:rFonts w:eastAsia="標楷體"/>
                <w:sz w:val="22"/>
              </w:rPr>
              <w:t>腦性麻痺學生通常會伴隨其他障礙，須依伴隨障礙之類別進行評估。</w:t>
            </w:r>
          </w:p>
        </w:tc>
      </w:tr>
      <w:tr w:rsidR="00C9363F" w:rsidRPr="00C06E77" w:rsidTr="005C3C31">
        <w:trPr>
          <w:cantSplit/>
          <w:trHeight w:val="1134"/>
        </w:trPr>
        <w:tc>
          <w:tcPr>
            <w:tcW w:w="171" w:type="pct"/>
            <w:vAlign w:val="center"/>
          </w:tcPr>
          <w:p w:rsidR="00C9363F" w:rsidRPr="00C06E77" w:rsidRDefault="00C9363F" w:rsidP="005C3C31">
            <w:pPr>
              <w:adjustRightInd w:val="0"/>
              <w:snapToGrid w:val="0"/>
              <w:jc w:val="center"/>
              <w:rPr>
                <w:rFonts w:eastAsia="標楷體"/>
                <w:sz w:val="22"/>
              </w:rPr>
            </w:pPr>
            <w:r w:rsidRPr="00C06E77">
              <w:rPr>
                <w:rFonts w:eastAsia="標楷體"/>
                <w:sz w:val="22"/>
              </w:rPr>
              <w:t>8</w:t>
            </w:r>
          </w:p>
        </w:tc>
        <w:tc>
          <w:tcPr>
            <w:tcW w:w="181" w:type="pct"/>
            <w:textDirection w:val="tbRlV"/>
            <w:vAlign w:val="center"/>
          </w:tcPr>
          <w:p w:rsidR="00C9363F" w:rsidRPr="00C06E77" w:rsidRDefault="00C9363F" w:rsidP="005C3C31">
            <w:pPr>
              <w:adjustRightInd w:val="0"/>
              <w:snapToGrid w:val="0"/>
              <w:ind w:left="113" w:right="113"/>
              <w:jc w:val="center"/>
              <w:rPr>
                <w:rFonts w:eastAsia="標楷體"/>
                <w:sz w:val="22"/>
              </w:rPr>
            </w:pPr>
            <w:r w:rsidRPr="00C06E77">
              <w:rPr>
                <w:rFonts w:eastAsia="標楷體"/>
                <w:kern w:val="0"/>
                <w:sz w:val="22"/>
              </w:rPr>
              <w:t>身體病弱</w:t>
            </w:r>
          </w:p>
        </w:tc>
        <w:tc>
          <w:tcPr>
            <w:tcW w:w="767"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bCs/>
                <w:sz w:val="22"/>
              </w:rPr>
              <w:t>本法第三條第七款所稱身體病弱，指罹患疾病，體能衰弱，需要長期療養，且影響學習活動者。</w:t>
            </w:r>
          </w:p>
        </w:tc>
        <w:tc>
          <w:tcPr>
            <w:tcW w:w="1039"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bCs/>
                <w:sz w:val="22"/>
              </w:rPr>
              <w:t>其鑑定由醫師診斷後認定。</w:t>
            </w:r>
          </w:p>
        </w:tc>
        <w:tc>
          <w:tcPr>
            <w:tcW w:w="1717" w:type="pct"/>
            <w:vAlign w:val="center"/>
          </w:tcPr>
          <w:p w:rsidR="00C9363F" w:rsidRPr="00C06E77" w:rsidRDefault="00C9363F" w:rsidP="00273E33">
            <w:pPr>
              <w:numPr>
                <w:ilvl w:val="0"/>
                <w:numId w:val="22"/>
              </w:numPr>
              <w:adjustRightInd w:val="0"/>
              <w:snapToGrid w:val="0"/>
              <w:ind w:left="271" w:hanging="271"/>
              <w:rPr>
                <w:rFonts w:eastAsia="標楷體"/>
                <w:sz w:val="22"/>
              </w:rPr>
            </w:pPr>
            <w:r w:rsidRPr="00C06E77">
              <w:rPr>
                <w:rFonts w:eastAsia="標楷體"/>
                <w:sz w:val="22"/>
              </w:rPr>
              <w:t>通報網提報名冊</w:t>
            </w:r>
            <w:r w:rsidRPr="00C06E77">
              <w:rPr>
                <w:rFonts w:eastAsia="標楷體"/>
                <w:sz w:val="22"/>
              </w:rPr>
              <w:t>(</w:t>
            </w:r>
            <w:r w:rsidRPr="00C06E77">
              <w:rPr>
                <w:rFonts w:eastAsia="標楷體"/>
                <w:sz w:val="22"/>
              </w:rPr>
              <w:t>每校</w:t>
            </w:r>
            <w:r w:rsidRPr="00C06E77">
              <w:rPr>
                <w:rFonts w:eastAsia="標楷體"/>
                <w:sz w:val="22"/>
              </w:rPr>
              <w:t>1</w:t>
            </w:r>
            <w:r w:rsidRPr="00C06E77">
              <w:rPr>
                <w:rFonts w:eastAsia="標楷體"/>
                <w:sz w:val="22"/>
              </w:rPr>
              <w:t>份</w:t>
            </w:r>
            <w:r w:rsidRPr="00C06E77">
              <w:rPr>
                <w:rFonts w:eastAsia="標楷體"/>
                <w:sz w:val="22"/>
              </w:rPr>
              <w:t>)</w:t>
            </w:r>
          </w:p>
          <w:p w:rsidR="00C9363F" w:rsidRPr="00C06E77" w:rsidRDefault="00C9363F" w:rsidP="00273E33">
            <w:pPr>
              <w:numPr>
                <w:ilvl w:val="0"/>
                <w:numId w:val="22"/>
              </w:numPr>
              <w:adjustRightInd w:val="0"/>
              <w:snapToGrid w:val="0"/>
              <w:ind w:left="271" w:hanging="271"/>
              <w:rPr>
                <w:rFonts w:eastAsia="標楷體"/>
                <w:sz w:val="22"/>
              </w:rPr>
            </w:pPr>
            <w:r w:rsidRPr="00C06E77">
              <w:rPr>
                <w:rFonts w:eastAsia="標楷體"/>
                <w:sz w:val="22"/>
              </w:rPr>
              <w:t>鑑定安置申請表</w:t>
            </w:r>
          </w:p>
          <w:p w:rsidR="00C9363F" w:rsidRPr="00C06E77" w:rsidRDefault="00553827" w:rsidP="00273E33">
            <w:pPr>
              <w:numPr>
                <w:ilvl w:val="0"/>
                <w:numId w:val="22"/>
              </w:numPr>
              <w:adjustRightInd w:val="0"/>
              <w:snapToGrid w:val="0"/>
              <w:ind w:left="271" w:hanging="271"/>
              <w:rPr>
                <w:rFonts w:eastAsia="標楷體"/>
                <w:sz w:val="22"/>
              </w:rPr>
            </w:pPr>
            <w:r>
              <w:rPr>
                <w:rFonts w:eastAsia="標楷體"/>
                <w:sz w:val="22"/>
              </w:rPr>
              <w:t>身心障礙證明</w:t>
            </w:r>
            <w:r w:rsidR="00C9363F" w:rsidRPr="00C06E77">
              <w:rPr>
                <w:rFonts w:eastAsia="標楷體"/>
                <w:sz w:val="22"/>
              </w:rPr>
              <w:t>影本</w:t>
            </w:r>
          </w:p>
          <w:p w:rsidR="00C9363F" w:rsidRPr="00C06E77" w:rsidRDefault="00C9363F" w:rsidP="00273E33">
            <w:pPr>
              <w:numPr>
                <w:ilvl w:val="0"/>
                <w:numId w:val="22"/>
              </w:numPr>
              <w:adjustRightInd w:val="0"/>
              <w:snapToGrid w:val="0"/>
              <w:ind w:left="271" w:hanging="271"/>
              <w:rPr>
                <w:rFonts w:eastAsia="標楷體"/>
                <w:sz w:val="22"/>
              </w:rPr>
            </w:pPr>
            <w:r w:rsidRPr="00C06E77">
              <w:rPr>
                <w:rFonts w:eastAsia="標楷體"/>
                <w:sz w:val="22"/>
              </w:rPr>
              <w:t>醫學診斷報告書</w:t>
            </w:r>
            <w:r w:rsidRPr="00C06E77">
              <w:rPr>
                <w:rFonts w:eastAsia="標楷體"/>
                <w:sz w:val="22"/>
              </w:rPr>
              <w:t>/</w:t>
            </w:r>
            <w:r w:rsidRPr="00C06E77">
              <w:rPr>
                <w:rFonts w:eastAsia="標楷體"/>
                <w:sz w:val="22"/>
              </w:rPr>
              <w:t>重大傷病證明影本</w:t>
            </w:r>
          </w:p>
          <w:p w:rsidR="00684A6A" w:rsidRPr="00C06E77" w:rsidRDefault="00684A6A" w:rsidP="00684A6A">
            <w:pPr>
              <w:numPr>
                <w:ilvl w:val="0"/>
                <w:numId w:val="22"/>
              </w:numPr>
              <w:adjustRightInd w:val="0"/>
              <w:snapToGrid w:val="0"/>
              <w:ind w:left="271" w:hanging="271"/>
              <w:rPr>
                <w:rFonts w:eastAsia="標楷體"/>
                <w:sz w:val="22"/>
              </w:rPr>
            </w:pPr>
            <w:r w:rsidRPr="00C06E77">
              <w:rPr>
                <w:rFonts w:eastAsia="標楷體"/>
                <w:sz w:val="22"/>
              </w:rPr>
              <w:t>現況調查表</w:t>
            </w:r>
          </w:p>
          <w:p w:rsidR="00C9363F" w:rsidRPr="00C06E77" w:rsidRDefault="00C9363F" w:rsidP="00273E33">
            <w:pPr>
              <w:numPr>
                <w:ilvl w:val="0"/>
                <w:numId w:val="22"/>
              </w:numPr>
              <w:adjustRightInd w:val="0"/>
              <w:snapToGrid w:val="0"/>
              <w:ind w:left="271" w:hanging="271"/>
              <w:rPr>
                <w:rFonts w:eastAsia="標楷體"/>
                <w:sz w:val="22"/>
              </w:rPr>
            </w:pPr>
            <w:r w:rsidRPr="00C06E77">
              <w:rPr>
                <w:rFonts w:eastAsia="標楷體"/>
                <w:sz w:val="22"/>
              </w:rPr>
              <w:t>特殊需求學生轉介表</w:t>
            </w:r>
            <w:r w:rsidRPr="00C06E77">
              <w:rPr>
                <w:rFonts w:eastAsia="標楷體"/>
                <w:sz w:val="22"/>
              </w:rPr>
              <w:t>100R/C125(</w:t>
            </w:r>
            <w:r w:rsidRPr="00C06E77">
              <w:rPr>
                <w:rFonts w:eastAsia="標楷體"/>
                <w:sz w:val="22"/>
              </w:rPr>
              <w:t>擇一使用</w:t>
            </w:r>
            <w:r w:rsidRPr="00C06E77">
              <w:rPr>
                <w:rFonts w:eastAsia="標楷體"/>
                <w:sz w:val="22"/>
              </w:rPr>
              <w:t>)</w:t>
            </w:r>
          </w:p>
          <w:p w:rsidR="00C9363F" w:rsidRPr="00C06E77" w:rsidRDefault="00C9363F" w:rsidP="00273E33">
            <w:pPr>
              <w:numPr>
                <w:ilvl w:val="0"/>
                <w:numId w:val="22"/>
              </w:numPr>
              <w:adjustRightInd w:val="0"/>
              <w:snapToGrid w:val="0"/>
              <w:ind w:left="271" w:hanging="271"/>
              <w:rPr>
                <w:rFonts w:eastAsia="標楷體"/>
                <w:sz w:val="22"/>
              </w:rPr>
            </w:pPr>
            <w:r w:rsidRPr="00C06E77">
              <w:rPr>
                <w:rFonts w:eastAsia="標楷體"/>
                <w:sz w:val="22"/>
              </w:rPr>
              <w:t>因障礙影響學習活動之評估資料（如觀察紀錄、具代表性之成果評量或作業樣本</w:t>
            </w:r>
            <w:r w:rsidRPr="00C06E77">
              <w:rPr>
                <w:rFonts w:eastAsia="標楷體"/>
                <w:sz w:val="22"/>
              </w:rPr>
              <w:t>…</w:t>
            </w:r>
            <w:r w:rsidRPr="00C06E77">
              <w:rPr>
                <w:rFonts w:eastAsia="標楷體"/>
                <w:sz w:val="22"/>
              </w:rPr>
              <w:t>等）</w:t>
            </w:r>
          </w:p>
          <w:p w:rsidR="00C9363F" w:rsidRPr="00C06E77" w:rsidRDefault="00C9363F" w:rsidP="00273E33">
            <w:pPr>
              <w:numPr>
                <w:ilvl w:val="0"/>
                <w:numId w:val="22"/>
              </w:numPr>
              <w:adjustRightInd w:val="0"/>
              <w:snapToGrid w:val="0"/>
              <w:ind w:left="271" w:hanging="271"/>
              <w:rPr>
                <w:rFonts w:eastAsia="標楷體"/>
                <w:sz w:val="22"/>
              </w:rPr>
            </w:pPr>
            <w:r w:rsidRPr="00C06E77">
              <w:rPr>
                <w:rFonts w:eastAsia="標楷體"/>
                <w:sz w:val="22"/>
              </w:rPr>
              <w:t>疑似</w:t>
            </w:r>
            <w:r w:rsidRPr="00C06E77">
              <w:rPr>
                <w:rFonts w:eastAsia="標楷體"/>
                <w:sz w:val="22"/>
              </w:rPr>
              <w:t>/</w:t>
            </w:r>
            <w:r w:rsidRPr="00C06E77">
              <w:rPr>
                <w:rFonts w:eastAsia="標楷體"/>
                <w:sz w:val="22"/>
              </w:rPr>
              <w:t>待觀察學生觀察輔導記錄表</w:t>
            </w:r>
          </w:p>
          <w:p w:rsidR="00C9363F" w:rsidRPr="00C06E77" w:rsidRDefault="00C9363F" w:rsidP="00273E33">
            <w:pPr>
              <w:numPr>
                <w:ilvl w:val="0"/>
                <w:numId w:val="22"/>
              </w:numPr>
              <w:adjustRightInd w:val="0"/>
              <w:snapToGrid w:val="0"/>
              <w:ind w:left="271" w:hanging="271"/>
              <w:rPr>
                <w:rFonts w:eastAsia="標楷體"/>
                <w:sz w:val="22"/>
              </w:rPr>
            </w:pPr>
            <w:r w:rsidRPr="00C06E77">
              <w:rPr>
                <w:rFonts w:eastAsia="標楷體"/>
                <w:sz w:val="22"/>
              </w:rPr>
              <w:t>一年內</w:t>
            </w:r>
            <w:r w:rsidRPr="00C06E77">
              <w:rPr>
                <w:rFonts w:eastAsia="標楷體"/>
                <w:sz w:val="22"/>
              </w:rPr>
              <w:t>IEP</w:t>
            </w:r>
            <w:r w:rsidRPr="00C06E77">
              <w:rPr>
                <w:rFonts w:eastAsia="標楷體"/>
                <w:sz w:val="22"/>
              </w:rPr>
              <w:t>資料（含優、弱勢能力及學習目標）</w:t>
            </w:r>
          </w:p>
          <w:p w:rsidR="00C9363F" w:rsidRPr="00C06E77" w:rsidRDefault="00C9363F" w:rsidP="00273E33">
            <w:pPr>
              <w:numPr>
                <w:ilvl w:val="0"/>
                <w:numId w:val="22"/>
              </w:numPr>
              <w:adjustRightInd w:val="0"/>
              <w:snapToGrid w:val="0"/>
              <w:ind w:left="271" w:hanging="271"/>
              <w:rPr>
                <w:rFonts w:eastAsia="標楷體"/>
                <w:sz w:val="22"/>
              </w:rPr>
            </w:pPr>
            <w:r w:rsidRPr="00C06E77">
              <w:rPr>
                <w:rFonts w:eastAsia="標楷體"/>
                <w:sz w:val="22"/>
              </w:rPr>
              <w:t>鑑定安置結果頁</w:t>
            </w:r>
            <w:r w:rsidRPr="00C06E77">
              <w:rPr>
                <w:rFonts w:eastAsia="標楷體"/>
                <w:sz w:val="22"/>
              </w:rPr>
              <w:t>(</w:t>
            </w:r>
            <w:r w:rsidRPr="00C06E77">
              <w:rPr>
                <w:rFonts w:eastAsia="標楷體"/>
                <w:sz w:val="22"/>
              </w:rPr>
              <w:t>雙面列印</w:t>
            </w:r>
            <w:r w:rsidRPr="00C06E77">
              <w:rPr>
                <w:rFonts w:eastAsia="標楷體"/>
                <w:sz w:val="22"/>
              </w:rPr>
              <w:t>)</w:t>
            </w:r>
          </w:p>
        </w:tc>
        <w:tc>
          <w:tcPr>
            <w:tcW w:w="1125" w:type="pct"/>
            <w:vAlign w:val="center"/>
          </w:tcPr>
          <w:p w:rsidR="00C9363F" w:rsidRPr="00C06E77" w:rsidRDefault="00C9363F" w:rsidP="00273E33">
            <w:pPr>
              <w:widowControl/>
              <w:numPr>
                <w:ilvl w:val="0"/>
                <w:numId w:val="30"/>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22"/>
              </w:rPr>
            </w:pPr>
            <w:r w:rsidRPr="00C06E77">
              <w:rPr>
                <w:rFonts w:eastAsia="標楷體"/>
                <w:kern w:val="0"/>
                <w:sz w:val="22"/>
              </w:rPr>
              <w:t>參酌</w:t>
            </w:r>
            <w:r w:rsidR="00553827">
              <w:rPr>
                <w:rFonts w:eastAsia="標楷體"/>
                <w:kern w:val="0"/>
                <w:sz w:val="22"/>
              </w:rPr>
              <w:t>身障證明</w:t>
            </w:r>
            <w:r w:rsidRPr="00C06E77">
              <w:rPr>
                <w:rFonts w:eastAsia="標楷體"/>
                <w:kern w:val="0"/>
                <w:sz w:val="22"/>
              </w:rPr>
              <w:t>(</w:t>
            </w:r>
            <w:r w:rsidRPr="00C06E77">
              <w:rPr>
                <w:rFonts w:eastAsia="標楷體"/>
                <w:kern w:val="0"/>
                <w:sz w:val="22"/>
              </w:rPr>
              <w:t>重器障、罕見疾病</w:t>
            </w:r>
            <w:r w:rsidRPr="00C06E77">
              <w:rPr>
                <w:rFonts w:eastAsia="標楷體"/>
                <w:kern w:val="0"/>
                <w:sz w:val="22"/>
              </w:rPr>
              <w:t>)</w:t>
            </w:r>
            <w:r w:rsidRPr="00C06E77">
              <w:rPr>
                <w:rFonts w:eastAsia="標楷體"/>
                <w:kern w:val="0"/>
                <w:sz w:val="22"/>
              </w:rPr>
              <w:t>或重大傷病卡及相關醫檢資料</w:t>
            </w:r>
            <w:r w:rsidRPr="00C06E77">
              <w:rPr>
                <w:rFonts w:eastAsia="標楷體"/>
                <w:kern w:val="0"/>
                <w:sz w:val="22"/>
              </w:rPr>
              <w:t>(</w:t>
            </w:r>
            <w:r w:rsidRPr="00C06E77">
              <w:rPr>
                <w:rFonts w:eastAsia="標楷體"/>
                <w:kern w:val="0"/>
                <w:sz w:val="22"/>
              </w:rPr>
              <w:t>病歷、醫療診斷資料等</w:t>
            </w:r>
            <w:r w:rsidRPr="00C06E77">
              <w:rPr>
                <w:rFonts w:eastAsia="標楷體"/>
                <w:kern w:val="0"/>
                <w:sz w:val="22"/>
              </w:rPr>
              <w:t>)</w:t>
            </w:r>
            <w:r w:rsidRPr="00C06E77">
              <w:rPr>
                <w:rFonts w:eastAsia="標楷體"/>
                <w:kern w:val="0"/>
                <w:sz w:val="22"/>
              </w:rPr>
              <w:t>及相關評估資料綜合研判之。</w:t>
            </w:r>
          </w:p>
          <w:p w:rsidR="00C9363F" w:rsidRPr="00C06E77" w:rsidRDefault="00C9363F" w:rsidP="00273E33">
            <w:pPr>
              <w:widowControl/>
              <w:numPr>
                <w:ilvl w:val="0"/>
                <w:numId w:val="30"/>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22"/>
              </w:rPr>
            </w:pPr>
            <w:r w:rsidRPr="00C06E77">
              <w:rPr>
                <w:rFonts w:eastAsia="標楷體"/>
                <w:kern w:val="0"/>
                <w:sz w:val="22"/>
              </w:rPr>
              <w:t>有影響學習</w:t>
            </w:r>
            <w:r w:rsidRPr="00C06E77">
              <w:rPr>
                <w:rFonts w:eastAsia="標楷體" w:hint="eastAsia"/>
                <w:kern w:val="0"/>
                <w:sz w:val="22"/>
              </w:rPr>
              <w:t>活動</w:t>
            </w:r>
            <w:r w:rsidRPr="00C06E77">
              <w:rPr>
                <w:rFonts w:eastAsia="標楷體"/>
                <w:kern w:val="0"/>
                <w:sz w:val="22"/>
              </w:rPr>
              <w:t>者，可研判為特教生；倘未影響學習</w:t>
            </w:r>
            <w:r w:rsidRPr="00C06E77">
              <w:rPr>
                <w:rFonts w:eastAsia="標楷體" w:hint="eastAsia"/>
                <w:kern w:val="0"/>
                <w:sz w:val="22"/>
              </w:rPr>
              <w:t>活動</w:t>
            </w:r>
            <w:r w:rsidRPr="00C06E77">
              <w:rPr>
                <w:rFonts w:eastAsia="標楷體"/>
                <w:kern w:val="0"/>
                <w:sz w:val="22"/>
              </w:rPr>
              <w:t>者，則以非特教生判定為原則。</w:t>
            </w:r>
          </w:p>
        </w:tc>
      </w:tr>
      <w:tr w:rsidR="00C9363F" w:rsidRPr="00C06E77" w:rsidTr="005C3C31">
        <w:trPr>
          <w:cantSplit/>
          <w:trHeight w:val="2724"/>
        </w:trPr>
        <w:tc>
          <w:tcPr>
            <w:tcW w:w="171" w:type="pct"/>
            <w:vAlign w:val="center"/>
          </w:tcPr>
          <w:p w:rsidR="00C9363F" w:rsidRPr="00C06E77" w:rsidRDefault="00C9363F" w:rsidP="005C3C31">
            <w:pPr>
              <w:adjustRightInd w:val="0"/>
              <w:snapToGrid w:val="0"/>
              <w:jc w:val="center"/>
              <w:rPr>
                <w:rFonts w:eastAsia="標楷體"/>
                <w:sz w:val="22"/>
              </w:rPr>
            </w:pPr>
            <w:r w:rsidRPr="00C06E77">
              <w:rPr>
                <w:rFonts w:eastAsia="標楷體"/>
                <w:sz w:val="22"/>
              </w:rPr>
              <w:lastRenderedPageBreak/>
              <w:t>9</w:t>
            </w:r>
          </w:p>
        </w:tc>
        <w:tc>
          <w:tcPr>
            <w:tcW w:w="181" w:type="pct"/>
            <w:textDirection w:val="tbRlV"/>
            <w:vAlign w:val="center"/>
          </w:tcPr>
          <w:p w:rsidR="00C9363F" w:rsidRPr="00C06E77" w:rsidRDefault="00C9363F" w:rsidP="005C3C31">
            <w:pPr>
              <w:adjustRightInd w:val="0"/>
              <w:snapToGrid w:val="0"/>
              <w:ind w:left="113" w:right="113"/>
              <w:jc w:val="center"/>
              <w:rPr>
                <w:rFonts w:eastAsia="標楷體"/>
                <w:sz w:val="22"/>
              </w:rPr>
            </w:pPr>
            <w:r w:rsidRPr="00C06E77">
              <w:rPr>
                <w:rFonts w:eastAsia="標楷體"/>
                <w:bCs/>
                <w:sz w:val="22"/>
              </w:rPr>
              <w:t>情緒行為障礙</w:t>
            </w:r>
          </w:p>
        </w:tc>
        <w:tc>
          <w:tcPr>
            <w:tcW w:w="767"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bCs/>
                <w:sz w:val="22"/>
              </w:rPr>
              <w:t>本法第三條第八款所稱情緒行為障礙，指長期情緒或行為表現顯著異常，嚴重影響學校適應者；其障礙非因智能、感官或健康等因素直接造成之結果。</w:t>
            </w:r>
          </w:p>
          <w:p w:rsidR="00C9363F" w:rsidRPr="00C06E77" w:rsidRDefault="00C9363F" w:rsidP="005C3C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rPr>
                <w:rFonts w:ascii="Times New Roman" w:eastAsia="標楷體" w:hAnsi="Times New Roman"/>
                <w:bCs/>
                <w:kern w:val="2"/>
                <w:sz w:val="22"/>
                <w:szCs w:val="22"/>
              </w:rPr>
            </w:pPr>
            <w:r w:rsidRPr="00C06E77">
              <w:rPr>
                <w:rFonts w:ascii="Times New Roman" w:eastAsia="標楷體" w:hAnsi="Times New Roman"/>
                <w:bCs/>
                <w:kern w:val="2"/>
                <w:sz w:val="22"/>
                <w:szCs w:val="22"/>
              </w:rPr>
              <w:t>前項情緒行為障礙之症狀，包括精神性疾患、情感性疾患、畏懼性疾患、焦慮性疾患、注意力缺陷過動症、或有其他持續性之情緒或行為問題者。</w:t>
            </w:r>
          </w:p>
        </w:tc>
        <w:tc>
          <w:tcPr>
            <w:tcW w:w="1039" w:type="pct"/>
            <w:vAlign w:val="center"/>
          </w:tcPr>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一、</w:t>
            </w:r>
            <w:r w:rsidRPr="00C06E77">
              <w:rPr>
                <w:rFonts w:eastAsia="標楷體"/>
                <w:kern w:val="0"/>
                <w:sz w:val="22"/>
              </w:rPr>
              <w:t>情緒或行為表現顯著異於其同年齡或社會文化之常態者，得參考精神科醫師之診斷認定之。</w:t>
            </w:r>
          </w:p>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二、</w:t>
            </w:r>
            <w:r w:rsidRPr="00C06E77">
              <w:rPr>
                <w:rFonts w:eastAsia="標楷體"/>
                <w:kern w:val="0"/>
                <w:sz w:val="22"/>
              </w:rPr>
              <w:t>除學校外，在家庭、社區、社會或任一情境中顯現適應困難。</w:t>
            </w:r>
          </w:p>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三、</w:t>
            </w:r>
            <w:r w:rsidRPr="00C06E77">
              <w:rPr>
                <w:rFonts w:eastAsia="標楷體"/>
                <w:kern w:val="0"/>
                <w:sz w:val="22"/>
              </w:rPr>
              <w:t>在學業、社會、人際、生活等適應有顯著困難，且經評估後確定一般教育所提供之介入，仍難獲得有效改善。</w:t>
            </w:r>
          </w:p>
        </w:tc>
        <w:tc>
          <w:tcPr>
            <w:tcW w:w="1717" w:type="pct"/>
            <w:vAlign w:val="center"/>
          </w:tcPr>
          <w:p w:rsidR="00C9363F" w:rsidRPr="00C06E77" w:rsidRDefault="00C9363F" w:rsidP="00273E33">
            <w:pPr>
              <w:numPr>
                <w:ilvl w:val="0"/>
                <w:numId w:val="23"/>
              </w:numPr>
              <w:adjustRightInd w:val="0"/>
              <w:snapToGrid w:val="0"/>
              <w:ind w:left="271" w:hanging="271"/>
              <w:rPr>
                <w:rFonts w:eastAsia="標楷體"/>
                <w:sz w:val="22"/>
              </w:rPr>
            </w:pPr>
            <w:r w:rsidRPr="00C06E77">
              <w:rPr>
                <w:rFonts w:eastAsia="標楷體"/>
                <w:sz w:val="22"/>
              </w:rPr>
              <w:t>通報網提報名冊</w:t>
            </w:r>
            <w:r w:rsidRPr="00C06E77">
              <w:rPr>
                <w:rFonts w:eastAsia="標楷體"/>
                <w:sz w:val="22"/>
              </w:rPr>
              <w:t>(</w:t>
            </w:r>
            <w:r w:rsidRPr="00C06E77">
              <w:rPr>
                <w:rFonts w:eastAsia="標楷體"/>
                <w:sz w:val="22"/>
              </w:rPr>
              <w:t>每校</w:t>
            </w:r>
            <w:r w:rsidRPr="00C06E77">
              <w:rPr>
                <w:rFonts w:eastAsia="標楷體"/>
                <w:sz w:val="22"/>
              </w:rPr>
              <w:t>1</w:t>
            </w:r>
            <w:r w:rsidRPr="00C06E77">
              <w:rPr>
                <w:rFonts w:eastAsia="標楷體"/>
                <w:sz w:val="22"/>
              </w:rPr>
              <w:t>份</w:t>
            </w:r>
            <w:r w:rsidRPr="00C06E77">
              <w:rPr>
                <w:rFonts w:eastAsia="標楷體"/>
                <w:sz w:val="22"/>
              </w:rPr>
              <w:t>)</w:t>
            </w:r>
          </w:p>
          <w:p w:rsidR="00C9363F" w:rsidRPr="00C06E77" w:rsidRDefault="00C9363F" w:rsidP="00273E33">
            <w:pPr>
              <w:numPr>
                <w:ilvl w:val="0"/>
                <w:numId w:val="23"/>
              </w:numPr>
              <w:adjustRightInd w:val="0"/>
              <w:snapToGrid w:val="0"/>
              <w:ind w:left="271" w:hanging="271"/>
              <w:rPr>
                <w:rFonts w:eastAsia="標楷體"/>
                <w:sz w:val="22"/>
              </w:rPr>
            </w:pPr>
            <w:r w:rsidRPr="00C06E77">
              <w:rPr>
                <w:rFonts w:eastAsia="標楷體"/>
                <w:sz w:val="22"/>
              </w:rPr>
              <w:t>鑑定安置申請表</w:t>
            </w:r>
          </w:p>
          <w:p w:rsidR="00C9363F" w:rsidRPr="00C06E77" w:rsidRDefault="00553827" w:rsidP="00273E33">
            <w:pPr>
              <w:numPr>
                <w:ilvl w:val="0"/>
                <w:numId w:val="23"/>
              </w:numPr>
              <w:adjustRightInd w:val="0"/>
              <w:snapToGrid w:val="0"/>
              <w:ind w:left="271" w:hanging="271"/>
              <w:rPr>
                <w:rFonts w:eastAsia="標楷體"/>
                <w:sz w:val="22"/>
              </w:rPr>
            </w:pPr>
            <w:r>
              <w:rPr>
                <w:rFonts w:eastAsia="標楷體"/>
                <w:sz w:val="22"/>
              </w:rPr>
              <w:t>身心障礙證明</w:t>
            </w:r>
            <w:r w:rsidR="00C9363F" w:rsidRPr="00C06E77">
              <w:rPr>
                <w:rFonts w:eastAsia="標楷體"/>
                <w:sz w:val="22"/>
              </w:rPr>
              <w:t>影本</w:t>
            </w:r>
          </w:p>
          <w:p w:rsidR="00C9363F" w:rsidRPr="00C06E77" w:rsidRDefault="00C9363F" w:rsidP="00273E33">
            <w:pPr>
              <w:numPr>
                <w:ilvl w:val="0"/>
                <w:numId w:val="23"/>
              </w:numPr>
              <w:adjustRightInd w:val="0"/>
              <w:snapToGrid w:val="0"/>
              <w:ind w:left="271" w:hanging="271"/>
              <w:rPr>
                <w:rFonts w:eastAsia="標楷體"/>
                <w:sz w:val="22"/>
              </w:rPr>
            </w:pPr>
            <w:r w:rsidRPr="00C06E77">
              <w:rPr>
                <w:rFonts w:eastAsia="標楷體"/>
                <w:sz w:val="22"/>
              </w:rPr>
              <w:t>醫學診斷報告書</w:t>
            </w:r>
            <w:r w:rsidRPr="00C06E77">
              <w:rPr>
                <w:rFonts w:eastAsia="標楷體"/>
                <w:sz w:val="22"/>
              </w:rPr>
              <w:t>/</w:t>
            </w:r>
            <w:r w:rsidRPr="00C06E77">
              <w:rPr>
                <w:rFonts w:eastAsia="標楷體"/>
                <w:sz w:val="22"/>
              </w:rPr>
              <w:t>就醫紀錄影本</w:t>
            </w:r>
          </w:p>
          <w:p w:rsidR="00684A6A" w:rsidRPr="00C06E77" w:rsidRDefault="00684A6A" w:rsidP="00684A6A">
            <w:pPr>
              <w:numPr>
                <w:ilvl w:val="0"/>
                <w:numId w:val="23"/>
              </w:numPr>
              <w:adjustRightInd w:val="0"/>
              <w:snapToGrid w:val="0"/>
              <w:ind w:left="271" w:hanging="271"/>
              <w:rPr>
                <w:rFonts w:eastAsia="標楷體"/>
                <w:sz w:val="22"/>
              </w:rPr>
            </w:pPr>
            <w:r w:rsidRPr="00C06E77">
              <w:rPr>
                <w:rFonts w:eastAsia="標楷體"/>
                <w:sz w:val="22"/>
              </w:rPr>
              <w:t>現況調查表</w:t>
            </w:r>
          </w:p>
          <w:p w:rsidR="00C9363F" w:rsidRPr="00C06E77" w:rsidRDefault="00C9363F" w:rsidP="00273E33">
            <w:pPr>
              <w:numPr>
                <w:ilvl w:val="0"/>
                <w:numId w:val="23"/>
              </w:numPr>
              <w:adjustRightInd w:val="0"/>
              <w:snapToGrid w:val="0"/>
              <w:ind w:left="271" w:hanging="271"/>
              <w:rPr>
                <w:rFonts w:eastAsia="標楷體"/>
                <w:sz w:val="22"/>
              </w:rPr>
            </w:pPr>
            <w:r w:rsidRPr="00C06E77">
              <w:rPr>
                <w:rFonts w:eastAsia="標楷體"/>
                <w:sz w:val="22"/>
              </w:rPr>
              <w:t>特殊需求學生轉介表</w:t>
            </w:r>
            <w:r w:rsidRPr="00C06E77">
              <w:rPr>
                <w:rFonts w:eastAsia="標楷體"/>
                <w:sz w:val="22"/>
              </w:rPr>
              <w:t>100R/C125(</w:t>
            </w:r>
            <w:r w:rsidRPr="00C06E77">
              <w:rPr>
                <w:rFonts w:eastAsia="標楷體"/>
                <w:sz w:val="22"/>
              </w:rPr>
              <w:t>擇一使用</w:t>
            </w:r>
            <w:r w:rsidRPr="00C06E77">
              <w:rPr>
                <w:rFonts w:eastAsia="標楷體"/>
                <w:sz w:val="22"/>
              </w:rPr>
              <w:t>)</w:t>
            </w:r>
          </w:p>
          <w:p w:rsidR="00C9363F" w:rsidRPr="00C06E77" w:rsidRDefault="00C9363F" w:rsidP="00273E33">
            <w:pPr>
              <w:numPr>
                <w:ilvl w:val="0"/>
                <w:numId w:val="23"/>
              </w:numPr>
              <w:adjustRightInd w:val="0"/>
              <w:snapToGrid w:val="0"/>
              <w:ind w:left="271" w:hanging="271"/>
              <w:rPr>
                <w:rFonts w:eastAsia="標楷體"/>
                <w:sz w:val="22"/>
              </w:rPr>
            </w:pPr>
            <w:r w:rsidRPr="00C06E77">
              <w:rPr>
                <w:rFonts w:eastAsia="標楷體"/>
                <w:sz w:val="22"/>
              </w:rPr>
              <w:t>情緒行為檢核表</w:t>
            </w:r>
            <w:r w:rsidRPr="00C06E77">
              <w:rPr>
                <w:rFonts w:eastAsia="標楷體"/>
                <w:kern w:val="0"/>
                <w:sz w:val="22"/>
              </w:rPr>
              <w:t>(</w:t>
            </w:r>
            <w:r w:rsidRPr="00C06E77">
              <w:rPr>
                <w:rFonts w:eastAsia="標楷體" w:hint="eastAsia"/>
                <w:kern w:val="0"/>
                <w:sz w:val="22"/>
              </w:rPr>
              <w:t>附情緒障礙量表、問題行為篩選量表</w:t>
            </w:r>
            <w:r w:rsidRPr="00C06E77">
              <w:rPr>
                <w:rFonts w:eastAsia="標楷體"/>
                <w:kern w:val="0"/>
                <w:sz w:val="22"/>
              </w:rPr>
              <w:t>)</w:t>
            </w:r>
          </w:p>
          <w:p w:rsidR="00C9363F" w:rsidRPr="00C06E77" w:rsidRDefault="00C9363F" w:rsidP="00273E33">
            <w:pPr>
              <w:numPr>
                <w:ilvl w:val="0"/>
                <w:numId w:val="23"/>
              </w:numPr>
              <w:adjustRightInd w:val="0"/>
              <w:snapToGrid w:val="0"/>
              <w:ind w:left="271" w:hanging="271"/>
              <w:rPr>
                <w:rFonts w:eastAsia="標楷體"/>
                <w:sz w:val="22"/>
              </w:rPr>
            </w:pPr>
            <w:r w:rsidRPr="00C06E77">
              <w:rPr>
                <w:rFonts w:eastAsia="標楷體"/>
                <w:sz w:val="22"/>
              </w:rPr>
              <w:t>情緒行為表現觀察輔導記錄表（轉介前介入）</w:t>
            </w:r>
          </w:p>
          <w:p w:rsidR="00C9363F" w:rsidRPr="00C06E77" w:rsidRDefault="00C9363F" w:rsidP="00273E33">
            <w:pPr>
              <w:numPr>
                <w:ilvl w:val="0"/>
                <w:numId w:val="23"/>
              </w:numPr>
              <w:adjustRightInd w:val="0"/>
              <w:snapToGrid w:val="0"/>
              <w:ind w:left="271" w:hanging="271"/>
              <w:rPr>
                <w:rFonts w:eastAsia="標楷體"/>
                <w:sz w:val="22"/>
              </w:rPr>
            </w:pPr>
            <w:r w:rsidRPr="00C06E77">
              <w:rPr>
                <w:rFonts w:eastAsia="標楷體"/>
                <w:sz w:val="22"/>
              </w:rPr>
              <w:t>個案輔導資料（如輔導紀錄、</w:t>
            </w:r>
            <w:r w:rsidRPr="00C06E77">
              <w:rPr>
                <w:rFonts w:eastAsia="標楷體"/>
                <w:sz w:val="22"/>
              </w:rPr>
              <w:t>B</w:t>
            </w:r>
            <w:r w:rsidRPr="00C06E77">
              <w:rPr>
                <w:rFonts w:eastAsia="標楷體"/>
                <w:sz w:val="22"/>
              </w:rPr>
              <w:t>表、聯絡簿影本）</w:t>
            </w:r>
          </w:p>
          <w:p w:rsidR="00C9363F" w:rsidRPr="00C06E77" w:rsidRDefault="00C9363F" w:rsidP="00273E33">
            <w:pPr>
              <w:numPr>
                <w:ilvl w:val="0"/>
                <w:numId w:val="23"/>
              </w:numPr>
              <w:adjustRightInd w:val="0"/>
              <w:snapToGrid w:val="0"/>
              <w:ind w:left="271" w:hanging="271"/>
              <w:rPr>
                <w:rFonts w:eastAsia="標楷體"/>
                <w:sz w:val="22"/>
              </w:rPr>
            </w:pPr>
            <w:r w:rsidRPr="00C06E77">
              <w:rPr>
                <w:rFonts w:eastAsia="標楷體"/>
                <w:sz w:val="22"/>
              </w:rPr>
              <w:t>疑似</w:t>
            </w:r>
            <w:r w:rsidRPr="00C06E77">
              <w:rPr>
                <w:rFonts w:eastAsia="標楷體"/>
                <w:sz w:val="22"/>
              </w:rPr>
              <w:t>/</w:t>
            </w:r>
            <w:r w:rsidRPr="00C06E77">
              <w:rPr>
                <w:rFonts w:eastAsia="標楷體"/>
                <w:sz w:val="22"/>
              </w:rPr>
              <w:t>待觀察學生觀察輔導記錄表</w:t>
            </w:r>
          </w:p>
          <w:p w:rsidR="00C9363F" w:rsidRPr="00C06E77" w:rsidRDefault="00C9363F" w:rsidP="00273E33">
            <w:pPr>
              <w:numPr>
                <w:ilvl w:val="0"/>
                <w:numId w:val="23"/>
              </w:numPr>
              <w:adjustRightInd w:val="0"/>
              <w:snapToGrid w:val="0"/>
              <w:ind w:left="271" w:hanging="271"/>
              <w:rPr>
                <w:rFonts w:eastAsia="標楷體"/>
                <w:sz w:val="22"/>
              </w:rPr>
            </w:pPr>
            <w:r w:rsidRPr="00C06E77">
              <w:rPr>
                <w:rFonts w:eastAsia="標楷體"/>
                <w:sz w:val="22"/>
              </w:rPr>
              <w:t>一年內</w:t>
            </w:r>
            <w:r w:rsidRPr="00C06E77">
              <w:rPr>
                <w:rFonts w:eastAsia="標楷體"/>
                <w:sz w:val="22"/>
              </w:rPr>
              <w:t>IEP</w:t>
            </w:r>
            <w:r w:rsidRPr="00C06E77">
              <w:rPr>
                <w:rFonts w:eastAsia="標楷體"/>
                <w:sz w:val="22"/>
              </w:rPr>
              <w:t>資料（含優、弱勢能力及學習目標）</w:t>
            </w:r>
          </w:p>
          <w:p w:rsidR="00C9363F" w:rsidRPr="00C06E77" w:rsidRDefault="00C9363F" w:rsidP="00273E33">
            <w:pPr>
              <w:numPr>
                <w:ilvl w:val="0"/>
                <w:numId w:val="23"/>
              </w:numPr>
              <w:adjustRightInd w:val="0"/>
              <w:snapToGrid w:val="0"/>
              <w:ind w:left="271" w:hanging="271"/>
              <w:rPr>
                <w:rFonts w:eastAsia="標楷體"/>
                <w:sz w:val="22"/>
              </w:rPr>
            </w:pPr>
            <w:r w:rsidRPr="00C06E77">
              <w:rPr>
                <w:rFonts w:eastAsia="標楷體"/>
                <w:sz w:val="22"/>
              </w:rPr>
              <w:t>其他資料（如觀察紀錄、具代表性之成果評量或作業樣本</w:t>
            </w:r>
            <w:r w:rsidRPr="00C06E77">
              <w:rPr>
                <w:rFonts w:eastAsia="標楷體"/>
                <w:sz w:val="22"/>
              </w:rPr>
              <w:t>…</w:t>
            </w:r>
            <w:r w:rsidRPr="00C06E77">
              <w:rPr>
                <w:rFonts w:eastAsia="標楷體"/>
                <w:sz w:val="22"/>
              </w:rPr>
              <w:t>等）</w:t>
            </w:r>
          </w:p>
          <w:p w:rsidR="00C9363F" w:rsidRPr="00C06E77" w:rsidRDefault="00C9363F" w:rsidP="00273E33">
            <w:pPr>
              <w:numPr>
                <w:ilvl w:val="0"/>
                <w:numId w:val="23"/>
              </w:numPr>
              <w:adjustRightInd w:val="0"/>
              <w:snapToGrid w:val="0"/>
              <w:ind w:left="271" w:hanging="271"/>
              <w:rPr>
                <w:rFonts w:eastAsia="標楷體"/>
                <w:sz w:val="22"/>
              </w:rPr>
            </w:pPr>
            <w:r w:rsidRPr="00C06E77">
              <w:rPr>
                <w:rFonts w:eastAsia="標楷體"/>
                <w:sz w:val="22"/>
              </w:rPr>
              <w:t>鑑定安置結果頁</w:t>
            </w:r>
            <w:r w:rsidRPr="00C06E77">
              <w:rPr>
                <w:rFonts w:eastAsia="標楷體"/>
                <w:sz w:val="22"/>
              </w:rPr>
              <w:t>(</w:t>
            </w:r>
            <w:r w:rsidRPr="00C06E77">
              <w:rPr>
                <w:rFonts w:eastAsia="標楷體"/>
                <w:sz w:val="22"/>
              </w:rPr>
              <w:t>雙面列印</w:t>
            </w:r>
            <w:r w:rsidRPr="00C06E77">
              <w:rPr>
                <w:rFonts w:eastAsia="標楷體"/>
                <w:sz w:val="22"/>
              </w:rPr>
              <w:t>)</w:t>
            </w:r>
          </w:p>
          <w:p w:rsidR="00C9363F" w:rsidRPr="00C06E77" w:rsidRDefault="00C9363F" w:rsidP="00273E33">
            <w:pPr>
              <w:numPr>
                <w:ilvl w:val="0"/>
                <w:numId w:val="23"/>
              </w:numPr>
              <w:adjustRightInd w:val="0"/>
              <w:snapToGrid w:val="0"/>
              <w:ind w:left="271" w:hanging="271"/>
              <w:rPr>
                <w:rFonts w:eastAsia="標楷體"/>
                <w:sz w:val="22"/>
              </w:rPr>
            </w:pPr>
            <w:r w:rsidRPr="00C06E77">
              <w:rPr>
                <w:rFonts w:eastAsia="標楷體"/>
                <w:sz w:val="22"/>
              </w:rPr>
              <w:t>心評鑑定分析報告（含訪談紀錄表）一式</w:t>
            </w:r>
            <w:r w:rsidRPr="00C06E77">
              <w:rPr>
                <w:rFonts w:eastAsia="標楷體"/>
                <w:sz w:val="22"/>
              </w:rPr>
              <w:t>2</w:t>
            </w:r>
            <w:r w:rsidRPr="00C06E77">
              <w:rPr>
                <w:rFonts w:eastAsia="標楷體"/>
                <w:sz w:val="22"/>
              </w:rPr>
              <w:t>份</w:t>
            </w:r>
          </w:p>
        </w:tc>
        <w:tc>
          <w:tcPr>
            <w:tcW w:w="1125" w:type="pct"/>
            <w:vAlign w:val="center"/>
          </w:tcPr>
          <w:p w:rsidR="00C9363F" w:rsidRPr="00C06E77" w:rsidRDefault="00C9363F" w:rsidP="00273E33">
            <w:pPr>
              <w:widowControl/>
              <w:numPr>
                <w:ilvl w:val="1"/>
                <w:numId w:val="12"/>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22"/>
              </w:rPr>
            </w:pPr>
            <w:r w:rsidRPr="00C06E77">
              <w:rPr>
                <w:rFonts w:eastAsia="標楷體"/>
                <w:kern w:val="0"/>
                <w:sz w:val="22"/>
              </w:rPr>
              <w:t>參酌</w:t>
            </w:r>
            <w:r w:rsidR="00553827">
              <w:rPr>
                <w:rFonts w:eastAsia="標楷體"/>
                <w:kern w:val="0"/>
                <w:sz w:val="22"/>
              </w:rPr>
              <w:t>身障證明</w:t>
            </w:r>
            <w:r w:rsidRPr="00C06E77">
              <w:rPr>
                <w:rFonts w:eastAsia="標楷體"/>
                <w:kern w:val="0"/>
                <w:sz w:val="22"/>
              </w:rPr>
              <w:t>或情緒行為醫檢資料及相關評估資料綜合研判之。</w:t>
            </w:r>
          </w:p>
          <w:p w:rsidR="00C9363F" w:rsidRPr="00C06E77" w:rsidRDefault="00C9363F" w:rsidP="00273E33">
            <w:pPr>
              <w:widowControl/>
              <w:numPr>
                <w:ilvl w:val="1"/>
                <w:numId w:val="12"/>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22"/>
              </w:rPr>
            </w:pPr>
            <w:r w:rsidRPr="00C06E77">
              <w:rPr>
                <w:rFonts w:eastAsia="標楷體" w:hint="eastAsia"/>
                <w:kern w:val="0"/>
                <w:sz w:val="22"/>
              </w:rPr>
              <w:t>個案須持續</w:t>
            </w:r>
            <w:r w:rsidRPr="00C06E77">
              <w:rPr>
                <w:rFonts w:eastAsia="標楷體" w:hint="eastAsia"/>
                <w:kern w:val="0"/>
                <w:sz w:val="22"/>
              </w:rPr>
              <w:t>6</w:t>
            </w:r>
            <w:r w:rsidRPr="00C06E77">
              <w:rPr>
                <w:rFonts w:eastAsia="標楷體" w:hint="eastAsia"/>
                <w:kern w:val="0"/>
                <w:sz w:val="22"/>
              </w:rPr>
              <w:t>個月以上</w:t>
            </w:r>
            <w:r w:rsidRPr="00C06E77">
              <w:rPr>
                <w:rFonts w:eastAsia="標楷體"/>
                <w:bCs/>
                <w:sz w:val="22"/>
              </w:rPr>
              <w:t>情緒或行為表現顯著異常</w:t>
            </w:r>
            <w:r w:rsidRPr="00C06E77">
              <w:rPr>
                <w:rFonts w:eastAsia="標楷體" w:hint="eastAsia"/>
                <w:bCs/>
                <w:sz w:val="22"/>
              </w:rPr>
              <w:t>，且除學校外，在</w:t>
            </w:r>
            <w:r w:rsidRPr="00C06E77">
              <w:rPr>
                <w:rFonts w:eastAsia="標楷體"/>
                <w:kern w:val="0"/>
                <w:sz w:val="22"/>
              </w:rPr>
              <w:t>家庭、社區、社會或任一情境中顯現適應困難</w:t>
            </w:r>
            <w:r w:rsidRPr="00C06E77">
              <w:rPr>
                <w:rFonts w:eastAsia="標楷體" w:hint="eastAsia"/>
                <w:kern w:val="0"/>
                <w:sz w:val="22"/>
              </w:rPr>
              <w:t>，檢視情緒行為表現觀察輔導記錄表（轉介前介入）、個案輔導資料（如輔導紀錄、</w:t>
            </w:r>
            <w:r w:rsidRPr="00C06E77">
              <w:rPr>
                <w:rFonts w:eastAsia="標楷體" w:hint="eastAsia"/>
                <w:kern w:val="0"/>
                <w:sz w:val="22"/>
              </w:rPr>
              <w:t>B</w:t>
            </w:r>
            <w:r w:rsidRPr="00C06E77">
              <w:rPr>
                <w:rFonts w:eastAsia="標楷體" w:hint="eastAsia"/>
                <w:kern w:val="0"/>
                <w:sz w:val="22"/>
              </w:rPr>
              <w:t>表、聯絡簿影本）或其他</w:t>
            </w:r>
            <w:r w:rsidRPr="00C06E77">
              <w:rPr>
                <w:rFonts w:eastAsia="標楷體"/>
                <w:kern w:val="0"/>
                <w:sz w:val="22"/>
              </w:rPr>
              <w:t>相關評估資料綜合研判之</w:t>
            </w:r>
            <w:r w:rsidRPr="00C06E77">
              <w:rPr>
                <w:rFonts w:eastAsia="標楷體" w:hint="eastAsia"/>
                <w:kern w:val="0"/>
                <w:sz w:val="22"/>
              </w:rPr>
              <w:t>。</w:t>
            </w:r>
          </w:p>
          <w:p w:rsidR="00C9363F" w:rsidRPr="00C06E77" w:rsidRDefault="00C9363F" w:rsidP="00273E33">
            <w:pPr>
              <w:widowControl/>
              <w:numPr>
                <w:ilvl w:val="1"/>
                <w:numId w:val="12"/>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22"/>
              </w:rPr>
            </w:pPr>
            <w:r w:rsidRPr="00C06E77">
              <w:rPr>
                <w:rFonts w:eastAsia="標楷體"/>
                <w:kern w:val="0"/>
                <w:sz w:val="22"/>
              </w:rPr>
              <w:t>情緒障礙類型依特教通報網規定區分；通報網未規定前可參考下列症狀表示之：精神性疾患、情感性疾患、畏懼性疾患、焦慮性疾患、注意力缺陷過動症（</w:t>
            </w:r>
            <w:r w:rsidRPr="00C06E77">
              <w:rPr>
                <w:rFonts w:eastAsia="標楷體"/>
                <w:kern w:val="0"/>
                <w:sz w:val="22"/>
              </w:rPr>
              <w:t>ADD</w:t>
            </w:r>
            <w:r w:rsidRPr="00C06E77">
              <w:rPr>
                <w:rFonts w:eastAsia="標楷體"/>
                <w:kern w:val="0"/>
                <w:sz w:val="22"/>
              </w:rPr>
              <w:t>、</w:t>
            </w:r>
            <w:r w:rsidRPr="00C06E77">
              <w:rPr>
                <w:rFonts w:eastAsia="標楷體"/>
                <w:kern w:val="0"/>
                <w:sz w:val="22"/>
              </w:rPr>
              <w:t>ADHD</w:t>
            </w:r>
            <w:r w:rsidRPr="00C06E77">
              <w:rPr>
                <w:rFonts w:eastAsia="標楷體"/>
                <w:kern w:val="0"/>
                <w:sz w:val="22"/>
              </w:rPr>
              <w:t>）、其他持續性之情緒或行為問題（如對立性反抗行為、選擇性緘默症、</w:t>
            </w:r>
            <w:r w:rsidRPr="00C06E77">
              <w:rPr>
                <w:rFonts w:eastAsia="標楷體"/>
                <w:kern w:val="0"/>
                <w:sz w:val="22"/>
              </w:rPr>
              <w:t>…</w:t>
            </w:r>
            <w:r w:rsidRPr="00C06E77">
              <w:rPr>
                <w:rFonts w:eastAsia="標楷體"/>
                <w:kern w:val="0"/>
                <w:sz w:val="22"/>
              </w:rPr>
              <w:t>等）。</w:t>
            </w:r>
          </w:p>
          <w:p w:rsidR="00C9363F" w:rsidRPr="00C06E77" w:rsidRDefault="00C9363F" w:rsidP="00273E33">
            <w:pPr>
              <w:widowControl/>
              <w:numPr>
                <w:ilvl w:val="1"/>
                <w:numId w:val="12"/>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22"/>
              </w:rPr>
            </w:pPr>
            <w:r w:rsidRPr="00C06E77">
              <w:rPr>
                <w:rFonts w:eastAsia="標楷體"/>
                <w:kern w:val="0"/>
                <w:sz w:val="22"/>
              </w:rPr>
              <w:t>倘個案經服用藥物後控制得宜，適應未有顯著困難者，則以非特教生判定為原則。</w:t>
            </w:r>
          </w:p>
          <w:p w:rsidR="00C9363F" w:rsidRPr="00C06E77" w:rsidRDefault="00C9363F" w:rsidP="00273E33">
            <w:pPr>
              <w:widowControl/>
              <w:numPr>
                <w:ilvl w:val="1"/>
                <w:numId w:val="12"/>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22"/>
              </w:rPr>
            </w:pPr>
            <w:r w:rsidRPr="00C06E77">
              <w:rPr>
                <w:rFonts w:eastAsia="標楷體"/>
                <w:kern w:val="0"/>
                <w:sz w:val="22"/>
              </w:rPr>
              <w:t>情障可能個案，可先以疑似身份輔導一年後再做確認。</w:t>
            </w:r>
          </w:p>
        </w:tc>
      </w:tr>
      <w:tr w:rsidR="00C9363F" w:rsidRPr="00C06E77" w:rsidTr="005C3C31">
        <w:trPr>
          <w:cantSplit/>
          <w:trHeight w:val="2726"/>
        </w:trPr>
        <w:tc>
          <w:tcPr>
            <w:tcW w:w="171" w:type="pct"/>
            <w:vAlign w:val="center"/>
          </w:tcPr>
          <w:p w:rsidR="00C9363F" w:rsidRPr="00C06E77" w:rsidRDefault="00C9363F" w:rsidP="005C3C31">
            <w:pPr>
              <w:adjustRightInd w:val="0"/>
              <w:snapToGrid w:val="0"/>
              <w:jc w:val="center"/>
              <w:rPr>
                <w:rFonts w:eastAsia="標楷體"/>
                <w:sz w:val="22"/>
              </w:rPr>
            </w:pPr>
            <w:r w:rsidRPr="00C06E77">
              <w:rPr>
                <w:rFonts w:eastAsia="標楷體"/>
                <w:sz w:val="22"/>
              </w:rPr>
              <w:lastRenderedPageBreak/>
              <w:t>10</w:t>
            </w:r>
          </w:p>
        </w:tc>
        <w:tc>
          <w:tcPr>
            <w:tcW w:w="181" w:type="pct"/>
            <w:textDirection w:val="tbRlV"/>
            <w:vAlign w:val="center"/>
          </w:tcPr>
          <w:p w:rsidR="00C9363F" w:rsidRPr="00C06E77" w:rsidRDefault="00C9363F" w:rsidP="005C3C31">
            <w:pPr>
              <w:adjustRightInd w:val="0"/>
              <w:snapToGrid w:val="0"/>
              <w:ind w:left="113" w:right="113"/>
              <w:jc w:val="center"/>
              <w:rPr>
                <w:rFonts w:eastAsia="標楷體"/>
                <w:sz w:val="22"/>
              </w:rPr>
            </w:pPr>
            <w:r w:rsidRPr="00C06E77">
              <w:rPr>
                <w:rFonts w:eastAsia="標楷體"/>
                <w:kern w:val="0"/>
                <w:sz w:val="22"/>
              </w:rPr>
              <w:t>學習障礙</w:t>
            </w:r>
          </w:p>
        </w:tc>
        <w:tc>
          <w:tcPr>
            <w:tcW w:w="767"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bCs/>
                <w:sz w:val="22"/>
              </w:rPr>
              <w:t>本法第三條第九款所稱學習障礙，統稱神經心理功能異常而顯現出注意、記憶、理解、知覺、知覺動作、推理等能力有問題，致在聽、說、讀、寫或算等學習上有顯著困難者；其障礙並非因感官、智能、情緒等障礙因素或文化刺激不足、教學不當等環境因素所直接造成之結果。</w:t>
            </w:r>
          </w:p>
        </w:tc>
        <w:tc>
          <w:tcPr>
            <w:tcW w:w="1039" w:type="pct"/>
            <w:vAlign w:val="center"/>
          </w:tcPr>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一、</w:t>
            </w:r>
            <w:r w:rsidRPr="00C06E77">
              <w:rPr>
                <w:rFonts w:eastAsia="標楷體"/>
                <w:kern w:val="0"/>
                <w:sz w:val="22"/>
              </w:rPr>
              <w:t>智力正常或在正常程度以上。</w:t>
            </w:r>
          </w:p>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二、</w:t>
            </w:r>
            <w:r w:rsidRPr="00C06E77">
              <w:rPr>
                <w:rFonts w:eastAsia="標楷體"/>
                <w:kern w:val="0"/>
                <w:sz w:val="22"/>
              </w:rPr>
              <w:t>個人內在能力有顯著差異。</w:t>
            </w:r>
          </w:p>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三、</w:t>
            </w:r>
            <w:r w:rsidRPr="00C06E77">
              <w:rPr>
                <w:rFonts w:eastAsia="標楷體"/>
                <w:kern w:val="0"/>
                <w:sz w:val="22"/>
              </w:rPr>
              <w:t>聽覺理解、口語表達、識字、閱讀理解、書寫、數學運算等學習表現有顯著困難，且經確定一般教育所提供之介入，仍難</w:t>
            </w:r>
            <w:r w:rsidRPr="00C06E77">
              <w:rPr>
                <w:rFonts w:eastAsia="標楷體"/>
                <w:kern w:val="0"/>
                <w:sz w:val="22"/>
                <w:szCs w:val="22"/>
              </w:rPr>
              <w:t>有效改善。</w:t>
            </w:r>
          </w:p>
        </w:tc>
        <w:tc>
          <w:tcPr>
            <w:tcW w:w="1717" w:type="pct"/>
            <w:vAlign w:val="center"/>
          </w:tcPr>
          <w:p w:rsidR="00C9363F" w:rsidRPr="00C06E77" w:rsidRDefault="00C9363F" w:rsidP="00273E33">
            <w:pPr>
              <w:numPr>
                <w:ilvl w:val="0"/>
                <w:numId w:val="24"/>
              </w:numPr>
              <w:adjustRightInd w:val="0"/>
              <w:snapToGrid w:val="0"/>
              <w:ind w:left="271" w:hanging="271"/>
              <w:rPr>
                <w:rFonts w:eastAsia="標楷體"/>
                <w:sz w:val="22"/>
              </w:rPr>
            </w:pPr>
            <w:r w:rsidRPr="00C06E77">
              <w:rPr>
                <w:rFonts w:eastAsia="標楷體"/>
                <w:sz w:val="22"/>
              </w:rPr>
              <w:t>通報網提報名冊</w:t>
            </w:r>
            <w:r w:rsidRPr="00C06E77">
              <w:rPr>
                <w:rFonts w:eastAsia="標楷體"/>
                <w:sz w:val="22"/>
              </w:rPr>
              <w:t>(</w:t>
            </w:r>
            <w:r w:rsidRPr="00C06E77">
              <w:rPr>
                <w:rFonts w:eastAsia="標楷體"/>
                <w:sz w:val="22"/>
              </w:rPr>
              <w:t>每校</w:t>
            </w:r>
            <w:r w:rsidRPr="00C06E77">
              <w:rPr>
                <w:rFonts w:eastAsia="標楷體"/>
                <w:sz w:val="22"/>
              </w:rPr>
              <w:t>1</w:t>
            </w:r>
            <w:r w:rsidRPr="00C06E77">
              <w:rPr>
                <w:rFonts w:eastAsia="標楷體"/>
                <w:sz w:val="22"/>
              </w:rPr>
              <w:t>份</w:t>
            </w:r>
            <w:r w:rsidRPr="00C06E77">
              <w:rPr>
                <w:rFonts w:eastAsia="標楷體"/>
                <w:sz w:val="22"/>
              </w:rPr>
              <w:t>)</w:t>
            </w:r>
          </w:p>
          <w:p w:rsidR="00684A6A" w:rsidRPr="00C06E77" w:rsidRDefault="00C9363F" w:rsidP="00684A6A">
            <w:pPr>
              <w:numPr>
                <w:ilvl w:val="0"/>
                <w:numId w:val="24"/>
              </w:numPr>
              <w:adjustRightInd w:val="0"/>
              <w:snapToGrid w:val="0"/>
              <w:ind w:left="271" w:hanging="271"/>
              <w:rPr>
                <w:rFonts w:eastAsia="標楷體"/>
                <w:sz w:val="22"/>
              </w:rPr>
            </w:pPr>
            <w:r w:rsidRPr="00C06E77">
              <w:rPr>
                <w:rFonts w:eastAsia="標楷體"/>
                <w:sz w:val="22"/>
              </w:rPr>
              <w:t>鑑定安置申請表</w:t>
            </w:r>
          </w:p>
          <w:p w:rsidR="00684A6A" w:rsidRPr="00C06E77" w:rsidRDefault="00684A6A" w:rsidP="00684A6A">
            <w:pPr>
              <w:numPr>
                <w:ilvl w:val="0"/>
                <w:numId w:val="24"/>
              </w:numPr>
              <w:adjustRightInd w:val="0"/>
              <w:snapToGrid w:val="0"/>
              <w:ind w:left="271" w:hanging="271"/>
              <w:rPr>
                <w:rFonts w:eastAsia="標楷體"/>
                <w:sz w:val="22"/>
              </w:rPr>
            </w:pPr>
            <w:r w:rsidRPr="00C06E77">
              <w:rPr>
                <w:rFonts w:eastAsia="標楷體"/>
                <w:sz w:val="22"/>
              </w:rPr>
              <w:t>現況調查表</w:t>
            </w:r>
          </w:p>
          <w:p w:rsidR="00C9363F" w:rsidRPr="00C06E77" w:rsidRDefault="00C9363F" w:rsidP="00273E33">
            <w:pPr>
              <w:numPr>
                <w:ilvl w:val="0"/>
                <w:numId w:val="24"/>
              </w:numPr>
              <w:adjustRightInd w:val="0"/>
              <w:snapToGrid w:val="0"/>
              <w:ind w:left="271" w:hanging="271"/>
              <w:rPr>
                <w:rFonts w:eastAsia="標楷體"/>
                <w:sz w:val="22"/>
              </w:rPr>
            </w:pPr>
            <w:r w:rsidRPr="00C06E77">
              <w:rPr>
                <w:rFonts w:eastAsia="標楷體"/>
                <w:sz w:val="22"/>
              </w:rPr>
              <w:t>初篩結果彙整表</w:t>
            </w:r>
          </w:p>
          <w:p w:rsidR="00C9363F" w:rsidRPr="00C06E77" w:rsidRDefault="00C9363F" w:rsidP="00273E33">
            <w:pPr>
              <w:numPr>
                <w:ilvl w:val="0"/>
                <w:numId w:val="24"/>
              </w:numPr>
              <w:adjustRightInd w:val="0"/>
              <w:snapToGrid w:val="0"/>
              <w:ind w:left="271" w:hanging="271"/>
              <w:rPr>
                <w:rFonts w:eastAsia="標楷體"/>
                <w:sz w:val="22"/>
              </w:rPr>
            </w:pPr>
            <w:r w:rsidRPr="00C06E77">
              <w:rPr>
                <w:rFonts w:eastAsia="標楷體"/>
                <w:sz w:val="22"/>
              </w:rPr>
              <w:t>特殊需求學生轉介表</w:t>
            </w:r>
            <w:r w:rsidRPr="00C06E77">
              <w:rPr>
                <w:rFonts w:eastAsia="標楷體"/>
                <w:sz w:val="22"/>
              </w:rPr>
              <w:t>100R/C125(</w:t>
            </w:r>
            <w:r w:rsidRPr="00C06E77">
              <w:rPr>
                <w:rFonts w:eastAsia="標楷體"/>
                <w:sz w:val="22"/>
              </w:rPr>
              <w:t>擇一使用</w:t>
            </w:r>
            <w:r w:rsidRPr="00C06E77">
              <w:rPr>
                <w:rFonts w:eastAsia="標楷體"/>
                <w:sz w:val="22"/>
              </w:rPr>
              <w:t>)</w:t>
            </w:r>
          </w:p>
          <w:p w:rsidR="00C9363F" w:rsidRPr="00C06E77" w:rsidRDefault="00C9363F" w:rsidP="00273E33">
            <w:pPr>
              <w:numPr>
                <w:ilvl w:val="0"/>
                <w:numId w:val="24"/>
              </w:numPr>
              <w:adjustRightInd w:val="0"/>
              <w:snapToGrid w:val="0"/>
              <w:ind w:left="271" w:hanging="271"/>
              <w:rPr>
                <w:rFonts w:eastAsia="標楷體"/>
                <w:sz w:val="22"/>
              </w:rPr>
            </w:pPr>
            <w:r w:rsidRPr="00C06E77">
              <w:rPr>
                <w:rFonts w:eastAsia="標楷體"/>
                <w:sz w:val="22"/>
              </w:rPr>
              <w:t>轉介前介入成效評估表</w:t>
            </w:r>
          </w:p>
          <w:p w:rsidR="00C9363F" w:rsidRPr="00C06E77" w:rsidRDefault="00C9363F" w:rsidP="00273E33">
            <w:pPr>
              <w:numPr>
                <w:ilvl w:val="0"/>
                <w:numId w:val="24"/>
              </w:numPr>
              <w:adjustRightInd w:val="0"/>
              <w:snapToGrid w:val="0"/>
              <w:ind w:left="271" w:hanging="271"/>
              <w:rPr>
                <w:rFonts w:eastAsia="標楷體"/>
                <w:sz w:val="22"/>
              </w:rPr>
            </w:pPr>
            <w:r w:rsidRPr="00C06E77">
              <w:rPr>
                <w:rFonts w:eastAsia="標楷體"/>
                <w:sz w:val="22"/>
              </w:rPr>
              <w:t>疑似</w:t>
            </w:r>
            <w:r w:rsidRPr="00C06E77">
              <w:rPr>
                <w:rFonts w:eastAsia="標楷體"/>
                <w:sz w:val="22"/>
              </w:rPr>
              <w:t>/</w:t>
            </w:r>
            <w:r w:rsidRPr="00C06E77">
              <w:rPr>
                <w:rFonts w:eastAsia="標楷體"/>
                <w:sz w:val="22"/>
              </w:rPr>
              <w:t>待觀察學生觀察輔導記錄表</w:t>
            </w:r>
          </w:p>
          <w:p w:rsidR="00C9363F" w:rsidRPr="00C06E77" w:rsidRDefault="00C9363F" w:rsidP="00273E33">
            <w:pPr>
              <w:numPr>
                <w:ilvl w:val="0"/>
                <w:numId w:val="24"/>
              </w:numPr>
              <w:adjustRightInd w:val="0"/>
              <w:snapToGrid w:val="0"/>
              <w:ind w:left="271" w:hanging="271"/>
              <w:rPr>
                <w:rFonts w:eastAsia="標楷體"/>
                <w:sz w:val="22"/>
              </w:rPr>
            </w:pPr>
            <w:r w:rsidRPr="00C06E77">
              <w:rPr>
                <w:rFonts w:eastAsia="標楷體"/>
                <w:sz w:val="22"/>
              </w:rPr>
              <w:t>一年內</w:t>
            </w:r>
            <w:r w:rsidRPr="00C06E77">
              <w:rPr>
                <w:rFonts w:eastAsia="標楷體"/>
                <w:sz w:val="22"/>
              </w:rPr>
              <w:t>IEP</w:t>
            </w:r>
            <w:r w:rsidRPr="00C06E77">
              <w:rPr>
                <w:rFonts w:eastAsia="標楷體"/>
                <w:sz w:val="22"/>
              </w:rPr>
              <w:t>資料（含優、弱勢能力及學習目標）</w:t>
            </w:r>
          </w:p>
          <w:p w:rsidR="00C9363F" w:rsidRPr="00C06E77" w:rsidRDefault="00C9363F" w:rsidP="00273E33">
            <w:pPr>
              <w:numPr>
                <w:ilvl w:val="0"/>
                <w:numId w:val="24"/>
              </w:numPr>
              <w:adjustRightInd w:val="0"/>
              <w:snapToGrid w:val="0"/>
              <w:ind w:left="271" w:hanging="271"/>
              <w:rPr>
                <w:rFonts w:eastAsia="標楷體"/>
                <w:sz w:val="22"/>
              </w:rPr>
            </w:pPr>
            <w:r w:rsidRPr="00C06E77">
              <w:rPr>
                <w:rFonts w:eastAsia="標楷體"/>
                <w:kern w:val="0"/>
                <w:sz w:val="22"/>
              </w:rPr>
              <w:t>各項特殊教育評量資料</w:t>
            </w:r>
            <w:r w:rsidRPr="00C06E77">
              <w:rPr>
                <w:rFonts w:eastAsia="標楷體"/>
                <w:sz w:val="22"/>
              </w:rPr>
              <w:t>(</w:t>
            </w:r>
            <w:r w:rsidRPr="00C06E77">
              <w:rPr>
                <w:rFonts w:eastAsia="標楷體"/>
                <w:sz w:val="22"/>
              </w:rPr>
              <w:t>如中文年級認字量表、基本讀寫字綜合測驗</w:t>
            </w:r>
            <w:r w:rsidRPr="00C06E77">
              <w:rPr>
                <w:rFonts w:eastAsia="標楷體"/>
                <w:sz w:val="22"/>
              </w:rPr>
              <w:t>…</w:t>
            </w:r>
            <w:r w:rsidRPr="00C06E77">
              <w:rPr>
                <w:rFonts w:eastAsia="標楷體"/>
                <w:sz w:val="22"/>
              </w:rPr>
              <w:t>等</w:t>
            </w:r>
            <w:r w:rsidRPr="00C06E77">
              <w:rPr>
                <w:rFonts w:eastAsia="標楷體"/>
                <w:sz w:val="22"/>
              </w:rPr>
              <w:t>)</w:t>
            </w:r>
          </w:p>
          <w:p w:rsidR="00C9363F" w:rsidRPr="00C06E77" w:rsidRDefault="00C9363F" w:rsidP="00273E33">
            <w:pPr>
              <w:numPr>
                <w:ilvl w:val="0"/>
                <w:numId w:val="24"/>
              </w:numPr>
              <w:adjustRightInd w:val="0"/>
              <w:snapToGrid w:val="0"/>
              <w:ind w:left="271" w:hanging="271"/>
              <w:rPr>
                <w:rFonts w:eastAsia="標楷體"/>
                <w:sz w:val="22"/>
              </w:rPr>
            </w:pPr>
            <w:r w:rsidRPr="00C06E77">
              <w:rPr>
                <w:rFonts w:eastAsia="標楷體"/>
                <w:sz w:val="22"/>
              </w:rPr>
              <w:t>其他資料（如觀察紀錄、具代表性之成果評量或作業樣本</w:t>
            </w:r>
            <w:r w:rsidRPr="00C06E77">
              <w:rPr>
                <w:rFonts w:eastAsia="標楷體"/>
                <w:sz w:val="22"/>
              </w:rPr>
              <w:t>…</w:t>
            </w:r>
            <w:r w:rsidRPr="00C06E77">
              <w:rPr>
                <w:rFonts w:eastAsia="標楷體"/>
                <w:sz w:val="22"/>
              </w:rPr>
              <w:t>等）</w:t>
            </w:r>
          </w:p>
          <w:p w:rsidR="00C9363F" w:rsidRPr="00C06E77" w:rsidRDefault="00C9363F" w:rsidP="00273E33">
            <w:pPr>
              <w:numPr>
                <w:ilvl w:val="0"/>
                <w:numId w:val="24"/>
              </w:numPr>
              <w:adjustRightInd w:val="0"/>
              <w:snapToGrid w:val="0"/>
              <w:ind w:left="271" w:hanging="271"/>
              <w:rPr>
                <w:rFonts w:eastAsia="標楷體"/>
                <w:sz w:val="22"/>
              </w:rPr>
            </w:pPr>
            <w:r w:rsidRPr="00C06E77">
              <w:rPr>
                <w:rFonts w:eastAsia="標楷體"/>
                <w:sz w:val="22"/>
              </w:rPr>
              <w:t>鑑定安置結果頁</w:t>
            </w:r>
            <w:r w:rsidRPr="00C06E77">
              <w:rPr>
                <w:rFonts w:eastAsia="標楷體"/>
                <w:sz w:val="22"/>
              </w:rPr>
              <w:t>(</w:t>
            </w:r>
            <w:r w:rsidRPr="00C06E77">
              <w:rPr>
                <w:rFonts w:eastAsia="標楷體"/>
                <w:sz w:val="22"/>
              </w:rPr>
              <w:t>雙面列印</w:t>
            </w:r>
            <w:r w:rsidRPr="00C06E77">
              <w:rPr>
                <w:rFonts w:eastAsia="標楷體"/>
                <w:sz w:val="22"/>
              </w:rPr>
              <w:t>)</w:t>
            </w:r>
          </w:p>
          <w:p w:rsidR="00C9363F" w:rsidRPr="00C06E77" w:rsidRDefault="00C9363F" w:rsidP="00273E33">
            <w:pPr>
              <w:numPr>
                <w:ilvl w:val="0"/>
                <w:numId w:val="24"/>
              </w:numPr>
              <w:adjustRightInd w:val="0"/>
              <w:snapToGrid w:val="0"/>
              <w:ind w:left="271" w:hanging="271"/>
              <w:rPr>
                <w:rFonts w:eastAsia="標楷體"/>
                <w:sz w:val="22"/>
              </w:rPr>
            </w:pPr>
            <w:r w:rsidRPr="00C06E77">
              <w:rPr>
                <w:rFonts w:eastAsia="標楷體"/>
                <w:sz w:val="22"/>
              </w:rPr>
              <w:t>心評鑑定分析報告（含</w:t>
            </w:r>
            <w:r w:rsidR="00B4707B">
              <w:rPr>
                <w:rFonts w:eastAsia="標楷體"/>
                <w:sz w:val="22"/>
              </w:rPr>
              <w:t>WISC-</w:t>
            </w:r>
            <w:r w:rsidRPr="00C06E77">
              <w:rPr>
                <w:rFonts w:eastAsia="標楷體"/>
                <w:sz w:val="22"/>
              </w:rPr>
              <w:t>V</w:t>
            </w:r>
            <w:r w:rsidRPr="00C06E77">
              <w:rPr>
                <w:rFonts w:eastAsia="標楷體"/>
                <w:sz w:val="22"/>
              </w:rPr>
              <w:t>）一式</w:t>
            </w:r>
            <w:r w:rsidRPr="00C06E77">
              <w:rPr>
                <w:rFonts w:eastAsia="標楷體"/>
                <w:sz w:val="22"/>
              </w:rPr>
              <w:t>2</w:t>
            </w:r>
            <w:r w:rsidRPr="00C06E77">
              <w:rPr>
                <w:rFonts w:eastAsia="標楷體"/>
                <w:sz w:val="22"/>
              </w:rPr>
              <w:t>份</w:t>
            </w:r>
          </w:p>
        </w:tc>
        <w:tc>
          <w:tcPr>
            <w:tcW w:w="1125" w:type="pct"/>
            <w:vAlign w:val="center"/>
          </w:tcPr>
          <w:p w:rsidR="00C9363F" w:rsidRPr="003E4551" w:rsidRDefault="00C9363F" w:rsidP="00273E33">
            <w:pPr>
              <w:widowControl/>
              <w:numPr>
                <w:ilvl w:val="0"/>
                <w:numId w:val="31"/>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18"/>
              </w:rPr>
            </w:pPr>
            <w:r w:rsidRPr="003E4551">
              <w:rPr>
                <w:rFonts w:eastAsia="標楷體"/>
                <w:kern w:val="0"/>
                <w:sz w:val="18"/>
              </w:rPr>
              <w:t>智力正常或在正常程度以上即</w:t>
            </w:r>
            <w:r w:rsidR="00553827" w:rsidRPr="003E4551">
              <w:rPr>
                <w:rFonts w:eastAsia="標楷體"/>
                <w:sz w:val="18"/>
              </w:rPr>
              <w:t>WISC-</w:t>
            </w:r>
            <w:r w:rsidRPr="003E4551">
              <w:rPr>
                <w:rFonts w:eastAsia="標楷體"/>
                <w:sz w:val="18"/>
              </w:rPr>
              <w:t>V</w:t>
            </w:r>
            <w:r w:rsidRPr="003E4551">
              <w:rPr>
                <w:rFonts w:eastAsia="標楷體"/>
                <w:kern w:val="0"/>
                <w:sz w:val="18"/>
              </w:rPr>
              <w:t>「全量表智商」需大於</w:t>
            </w:r>
            <w:r w:rsidRPr="003E4551">
              <w:rPr>
                <w:rFonts w:eastAsia="標楷體"/>
                <w:kern w:val="0"/>
                <w:sz w:val="18"/>
              </w:rPr>
              <w:t>70</w:t>
            </w:r>
            <w:r w:rsidRPr="003E4551">
              <w:rPr>
                <w:rFonts w:eastAsia="標楷體"/>
                <w:kern w:val="0"/>
                <w:sz w:val="18"/>
              </w:rPr>
              <w:t>。</w:t>
            </w:r>
          </w:p>
          <w:p w:rsidR="00C9363F" w:rsidRPr="003E4551" w:rsidRDefault="00C9363F" w:rsidP="00273E33">
            <w:pPr>
              <w:widowControl/>
              <w:numPr>
                <w:ilvl w:val="0"/>
                <w:numId w:val="31"/>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18"/>
              </w:rPr>
            </w:pPr>
            <w:r w:rsidRPr="003E4551">
              <w:rPr>
                <w:rFonts w:eastAsia="標楷體"/>
                <w:sz w:val="18"/>
              </w:rPr>
              <w:t>個人內在能力的差異得從其</w:t>
            </w:r>
            <w:r w:rsidRPr="003E4551">
              <w:rPr>
                <w:rFonts w:eastAsia="標楷體"/>
                <w:sz w:val="18"/>
              </w:rPr>
              <w:t>WISC-V</w:t>
            </w:r>
            <w:r w:rsidR="00553827" w:rsidRPr="003E4551">
              <w:rPr>
                <w:rFonts w:eastAsia="標楷體" w:hint="eastAsia"/>
                <w:sz w:val="18"/>
              </w:rPr>
              <w:t>五</w:t>
            </w:r>
            <w:r w:rsidRPr="003E4551">
              <w:rPr>
                <w:rFonts w:eastAsia="標楷體"/>
                <w:sz w:val="18"/>
              </w:rPr>
              <w:t>個組合分數的差異及不同學科間的差異為判斷依據。</w:t>
            </w:r>
          </w:p>
          <w:p w:rsidR="00C9363F" w:rsidRPr="003E4551" w:rsidRDefault="00553827" w:rsidP="00273E33">
            <w:pPr>
              <w:widowControl/>
              <w:numPr>
                <w:ilvl w:val="0"/>
                <w:numId w:val="31"/>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18"/>
              </w:rPr>
            </w:pPr>
            <w:r w:rsidRPr="003E4551">
              <w:rPr>
                <w:rFonts w:eastAsia="標楷體"/>
                <w:sz w:val="18"/>
              </w:rPr>
              <w:t>WISC-</w:t>
            </w:r>
            <w:r w:rsidR="00C9363F" w:rsidRPr="003E4551">
              <w:rPr>
                <w:rFonts w:eastAsia="標楷體"/>
                <w:sz w:val="18"/>
              </w:rPr>
              <w:t>V</w:t>
            </w:r>
            <w:r w:rsidR="00C9363F" w:rsidRPr="003E4551">
              <w:rPr>
                <w:rFonts w:eastAsia="標楷體"/>
                <w:kern w:val="0"/>
                <w:sz w:val="18"/>
              </w:rPr>
              <w:t>分量表或各因素指數間差</w:t>
            </w:r>
            <w:r w:rsidR="003E4551" w:rsidRPr="003E4551">
              <w:rPr>
                <w:rFonts w:eastAsia="標楷體" w:hint="eastAsia"/>
                <w:kern w:val="0"/>
                <w:sz w:val="18"/>
              </w:rPr>
              <w:t>異值</w:t>
            </w:r>
            <w:r w:rsidR="00C9363F" w:rsidRPr="003E4551">
              <w:rPr>
                <w:rFonts w:eastAsia="標楷體"/>
                <w:kern w:val="0"/>
                <w:sz w:val="18"/>
              </w:rPr>
              <w:t>達</w:t>
            </w:r>
            <w:r w:rsidR="003E4551" w:rsidRPr="003E4551">
              <w:rPr>
                <w:rFonts w:eastAsia="標楷體" w:hint="eastAsia"/>
                <w:kern w:val="0"/>
                <w:sz w:val="18"/>
              </w:rPr>
              <w:t>臨界以</w:t>
            </w:r>
            <w:r w:rsidR="00C9363F" w:rsidRPr="003E4551">
              <w:rPr>
                <w:rFonts w:eastAsia="標楷體"/>
                <w:kern w:val="0"/>
                <w:sz w:val="18"/>
              </w:rPr>
              <w:t>上</w:t>
            </w:r>
            <w:r w:rsidR="003E4551" w:rsidRPr="003E4551">
              <w:rPr>
                <w:rFonts w:eastAsia="標楷體" w:hint="eastAsia"/>
                <w:kern w:val="0"/>
                <w:sz w:val="18"/>
              </w:rPr>
              <w:t>且基本率低於</w:t>
            </w:r>
            <w:r w:rsidR="003E4551" w:rsidRPr="003E4551">
              <w:rPr>
                <w:rFonts w:eastAsia="標楷體" w:hint="eastAsia"/>
                <w:kern w:val="0"/>
                <w:sz w:val="18"/>
              </w:rPr>
              <w:t>15%</w:t>
            </w:r>
            <w:r w:rsidR="00C9363F" w:rsidRPr="003E4551">
              <w:rPr>
                <w:rFonts w:eastAsia="標楷體"/>
                <w:kern w:val="0"/>
                <w:sz w:val="18"/>
              </w:rPr>
              <w:t>，可視為有顯著差異。</w:t>
            </w:r>
          </w:p>
          <w:p w:rsidR="00C9363F" w:rsidRPr="003E4551" w:rsidRDefault="00C9363F" w:rsidP="00273E33">
            <w:pPr>
              <w:widowControl/>
              <w:numPr>
                <w:ilvl w:val="0"/>
                <w:numId w:val="31"/>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18"/>
              </w:rPr>
            </w:pPr>
            <w:r w:rsidRPr="003E4551">
              <w:rPr>
                <w:rFonts w:eastAsia="標楷體"/>
                <w:kern w:val="0"/>
                <w:sz w:val="18"/>
              </w:rPr>
              <w:t>依個案狀況進行「聽覺理解、口語表達、識字、閱讀理解、書寫、數學運算」等能力表現相關</w:t>
            </w:r>
            <w:r w:rsidRPr="003E4551">
              <w:rPr>
                <w:rFonts w:eastAsia="標楷體" w:hint="eastAsia"/>
                <w:kern w:val="0"/>
                <w:sz w:val="18"/>
              </w:rPr>
              <w:t>標準化</w:t>
            </w:r>
            <w:r w:rsidR="0094008A" w:rsidRPr="003E4551">
              <w:rPr>
                <w:rFonts w:eastAsia="標楷體"/>
                <w:kern w:val="0"/>
                <w:sz w:val="18"/>
              </w:rPr>
              <w:t>測驗，其結果至少低於百分等級</w:t>
            </w:r>
            <w:r w:rsidR="0094008A" w:rsidRPr="003E4551">
              <w:rPr>
                <w:rFonts w:eastAsia="標楷體" w:hint="eastAsia"/>
                <w:kern w:val="0"/>
                <w:sz w:val="18"/>
              </w:rPr>
              <w:t>10</w:t>
            </w:r>
            <w:r w:rsidRPr="003E4551">
              <w:rPr>
                <w:rFonts w:eastAsia="標楷體"/>
                <w:kern w:val="0"/>
                <w:sz w:val="18"/>
              </w:rPr>
              <w:t>以下。</w:t>
            </w:r>
          </w:p>
          <w:p w:rsidR="00C9363F" w:rsidRPr="003E4551" w:rsidRDefault="00C9363F" w:rsidP="00273E33">
            <w:pPr>
              <w:widowControl/>
              <w:numPr>
                <w:ilvl w:val="0"/>
                <w:numId w:val="31"/>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18"/>
              </w:rPr>
            </w:pPr>
            <w:r w:rsidRPr="003E4551">
              <w:rPr>
                <w:rFonts w:eastAsia="標楷體"/>
                <w:kern w:val="0"/>
                <w:sz w:val="18"/>
              </w:rPr>
              <w:t>學習障礙學生鑑定除智能之外，仍應檢具相關資料證明障礙非因感官、情緒或文化刺激不足或教學不當等環境因素所直接造成之結果。</w:t>
            </w:r>
          </w:p>
          <w:p w:rsidR="00C9363F" w:rsidRPr="003E4551" w:rsidRDefault="00C9363F" w:rsidP="00273E33">
            <w:pPr>
              <w:widowControl/>
              <w:numPr>
                <w:ilvl w:val="0"/>
                <w:numId w:val="31"/>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18"/>
              </w:rPr>
            </w:pPr>
            <w:r w:rsidRPr="003E4551">
              <w:rPr>
                <w:rFonts w:eastAsia="標楷體"/>
                <w:sz w:val="18"/>
              </w:rPr>
              <w:t>學障亞型之分類為：閱讀、書寫、數學。</w:t>
            </w:r>
          </w:p>
          <w:p w:rsidR="00C9363F" w:rsidRPr="003E4551" w:rsidRDefault="00C9363F" w:rsidP="00273E33">
            <w:pPr>
              <w:widowControl/>
              <w:numPr>
                <w:ilvl w:val="0"/>
                <w:numId w:val="31"/>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18"/>
              </w:rPr>
            </w:pPr>
            <w:r w:rsidRPr="003E4551">
              <w:rPr>
                <w:rFonts w:eastAsia="標楷體"/>
                <w:sz w:val="18"/>
              </w:rPr>
              <w:t>學障之鑑定須研判出學生之障礙亞型，故需要障礙亞型之相關佐證資料，如提供未訂正之作業、作文、作品等（須能呈現學障之障礙亞型），或依學生障礙狀況提供標準化測驗之施測結果以說明障礙亞型，如「基本讀寫字綜合測驗」、「中文年級認字量表」、「閱讀理解篩選測驗」、「中文閱讀障礙診斷測驗」、</w:t>
            </w:r>
            <w:r w:rsidRPr="003E4551">
              <w:rPr>
                <w:rFonts w:ascii="標楷體" w:eastAsia="標楷體" w:hAnsi="標楷體" w:hint="eastAsia"/>
                <w:sz w:val="18"/>
              </w:rPr>
              <w:t>「</w:t>
            </w:r>
            <w:r w:rsidRPr="003E4551">
              <w:rPr>
                <w:rFonts w:eastAsia="標楷體" w:hint="eastAsia"/>
                <w:sz w:val="18"/>
              </w:rPr>
              <w:t>書寫表達診斷測驗</w:t>
            </w:r>
            <w:r w:rsidRPr="003E4551">
              <w:rPr>
                <w:rFonts w:ascii="標楷體" w:eastAsia="標楷體" w:hAnsi="標楷體" w:hint="eastAsia"/>
                <w:sz w:val="18"/>
              </w:rPr>
              <w:t>」</w:t>
            </w:r>
            <w:r w:rsidRPr="003E4551">
              <w:rPr>
                <w:rFonts w:eastAsia="標楷體" w:hint="eastAsia"/>
                <w:sz w:val="18"/>
              </w:rPr>
              <w:t>、</w:t>
            </w:r>
            <w:r w:rsidRPr="003E4551">
              <w:rPr>
                <w:rFonts w:eastAsia="標楷體"/>
                <w:sz w:val="18"/>
              </w:rPr>
              <w:t>「基礎數學概念評量」</w:t>
            </w:r>
            <w:r w:rsidRPr="003E4551">
              <w:rPr>
                <w:rFonts w:eastAsia="標楷體" w:hint="eastAsia"/>
                <w:sz w:val="18"/>
              </w:rPr>
              <w:t>、</w:t>
            </w:r>
            <w:r w:rsidRPr="003E4551">
              <w:rPr>
                <w:rFonts w:ascii="標楷體" w:eastAsia="標楷體" w:hAnsi="標楷體" w:hint="eastAsia"/>
                <w:sz w:val="18"/>
              </w:rPr>
              <w:t>「</w:t>
            </w:r>
            <w:r w:rsidRPr="003E4551">
              <w:rPr>
                <w:rFonts w:eastAsia="標楷體" w:hint="eastAsia"/>
                <w:sz w:val="18"/>
              </w:rPr>
              <w:t>數學診斷測驗</w:t>
            </w:r>
            <w:r w:rsidRPr="003E4551">
              <w:rPr>
                <w:rFonts w:ascii="標楷體" w:eastAsia="標楷體" w:hAnsi="標楷體" w:hint="eastAsia"/>
                <w:sz w:val="18"/>
              </w:rPr>
              <w:t>」、</w:t>
            </w:r>
            <w:r w:rsidRPr="003E4551">
              <w:rPr>
                <w:rFonts w:ascii="標楷體" w:eastAsia="標楷體" w:hAnsi="標楷體"/>
                <w:sz w:val="18"/>
              </w:rPr>
              <w:t>…</w:t>
            </w:r>
            <w:r w:rsidRPr="003E4551">
              <w:rPr>
                <w:rFonts w:eastAsia="標楷體"/>
                <w:sz w:val="18"/>
              </w:rPr>
              <w:t>等。</w:t>
            </w:r>
          </w:p>
          <w:p w:rsidR="00C9363F" w:rsidRPr="003E4551" w:rsidRDefault="00C9363F" w:rsidP="00273E33">
            <w:pPr>
              <w:widowControl/>
              <w:numPr>
                <w:ilvl w:val="0"/>
                <w:numId w:val="31"/>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18"/>
              </w:rPr>
            </w:pPr>
            <w:r w:rsidRPr="003E4551">
              <w:rPr>
                <w:rFonts w:eastAsia="標楷體"/>
                <w:kern w:val="0"/>
                <w:sz w:val="18"/>
              </w:rPr>
              <w:t>學障提報鑑定前，學校須先提供轉介前介入等教學輔導介入，確定一般教育所提供之介入，仍難有效改善之，再提供相關足以佐證之教學紀錄資料提報鑑定。</w:t>
            </w:r>
          </w:p>
          <w:p w:rsidR="00C9363F" w:rsidRPr="003E4551" w:rsidRDefault="00C9363F" w:rsidP="00273E33">
            <w:pPr>
              <w:widowControl/>
              <w:numPr>
                <w:ilvl w:val="0"/>
                <w:numId w:val="31"/>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18"/>
              </w:rPr>
            </w:pPr>
            <w:r w:rsidRPr="003E4551">
              <w:rPr>
                <w:rFonts w:eastAsia="標楷體" w:hint="eastAsia"/>
                <w:kern w:val="0"/>
                <w:sz w:val="18"/>
              </w:rPr>
              <w:t>疑似</w:t>
            </w:r>
            <w:r w:rsidRPr="003E4551">
              <w:rPr>
                <w:rFonts w:eastAsia="標楷體"/>
                <w:kern w:val="0"/>
                <w:sz w:val="18"/>
              </w:rPr>
              <w:t>學障個案，可先以疑似身份輔導一年後再做確認。</w:t>
            </w:r>
          </w:p>
        </w:tc>
      </w:tr>
      <w:tr w:rsidR="00C9363F" w:rsidRPr="00C06E77" w:rsidTr="005C3C31">
        <w:trPr>
          <w:cantSplit/>
          <w:trHeight w:val="1134"/>
        </w:trPr>
        <w:tc>
          <w:tcPr>
            <w:tcW w:w="171" w:type="pct"/>
            <w:vAlign w:val="center"/>
          </w:tcPr>
          <w:p w:rsidR="00C9363F" w:rsidRPr="00C06E77" w:rsidRDefault="00C9363F" w:rsidP="005C3C31">
            <w:pPr>
              <w:adjustRightInd w:val="0"/>
              <w:snapToGrid w:val="0"/>
              <w:jc w:val="center"/>
              <w:rPr>
                <w:rFonts w:eastAsia="標楷體"/>
                <w:sz w:val="22"/>
              </w:rPr>
            </w:pPr>
            <w:r w:rsidRPr="00C06E77">
              <w:rPr>
                <w:rFonts w:eastAsia="標楷體"/>
                <w:sz w:val="22"/>
              </w:rPr>
              <w:lastRenderedPageBreak/>
              <w:t>11</w:t>
            </w:r>
          </w:p>
        </w:tc>
        <w:tc>
          <w:tcPr>
            <w:tcW w:w="181" w:type="pct"/>
            <w:textDirection w:val="tbRlV"/>
            <w:vAlign w:val="center"/>
          </w:tcPr>
          <w:p w:rsidR="00C9363F" w:rsidRPr="00C06E77" w:rsidRDefault="00C9363F" w:rsidP="005C3C31">
            <w:pPr>
              <w:adjustRightInd w:val="0"/>
              <w:snapToGrid w:val="0"/>
              <w:ind w:left="113" w:right="113"/>
              <w:jc w:val="center"/>
              <w:rPr>
                <w:rFonts w:eastAsia="標楷體"/>
                <w:sz w:val="22"/>
              </w:rPr>
            </w:pPr>
            <w:r w:rsidRPr="00C06E77">
              <w:rPr>
                <w:rFonts w:eastAsia="標楷體"/>
                <w:kern w:val="0"/>
                <w:sz w:val="22"/>
              </w:rPr>
              <w:t>多重障礙</w:t>
            </w:r>
          </w:p>
        </w:tc>
        <w:tc>
          <w:tcPr>
            <w:tcW w:w="767"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bCs/>
                <w:sz w:val="22"/>
              </w:rPr>
              <w:t>本法第三條第十款所稱多重障礙，指包括二種以上不具連帶關係且非源於同一原因造成之障礙而影響學習者。</w:t>
            </w:r>
          </w:p>
        </w:tc>
        <w:tc>
          <w:tcPr>
            <w:tcW w:w="1039" w:type="pct"/>
            <w:vAlign w:val="center"/>
          </w:tcPr>
          <w:p w:rsidR="00C9363F" w:rsidRPr="00C06E77" w:rsidRDefault="00C9363F" w:rsidP="005C3C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rPr>
                <w:rFonts w:ascii="Times New Roman" w:eastAsia="標楷體" w:hAnsi="Times New Roman"/>
                <w:bCs/>
                <w:kern w:val="2"/>
                <w:sz w:val="22"/>
                <w:szCs w:val="22"/>
              </w:rPr>
            </w:pPr>
            <w:r w:rsidRPr="00C06E77">
              <w:rPr>
                <w:rFonts w:ascii="Times New Roman" w:eastAsia="標楷體" w:hAnsi="Times New Roman"/>
                <w:bCs/>
                <w:sz w:val="22"/>
                <w:szCs w:val="22"/>
              </w:rPr>
              <w:t>其鑑定應參照本辦法其他各類障礙之鑑定基準。</w:t>
            </w:r>
          </w:p>
        </w:tc>
        <w:tc>
          <w:tcPr>
            <w:tcW w:w="1717" w:type="pct"/>
            <w:vAlign w:val="center"/>
          </w:tcPr>
          <w:p w:rsidR="00C9363F" w:rsidRPr="00C06E77" w:rsidRDefault="00C9363F" w:rsidP="00273E33">
            <w:pPr>
              <w:numPr>
                <w:ilvl w:val="0"/>
                <w:numId w:val="25"/>
              </w:numPr>
              <w:adjustRightInd w:val="0"/>
              <w:snapToGrid w:val="0"/>
              <w:ind w:left="271" w:hanging="271"/>
              <w:rPr>
                <w:rFonts w:eastAsia="標楷體"/>
                <w:sz w:val="22"/>
              </w:rPr>
            </w:pPr>
            <w:r w:rsidRPr="00C06E77">
              <w:rPr>
                <w:rFonts w:eastAsia="標楷體"/>
                <w:sz w:val="22"/>
              </w:rPr>
              <w:t>通報網提報名冊</w:t>
            </w:r>
            <w:r w:rsidRPr="00C06E77">
              <w:rPr>
                <w:rFonts w:eastAsia="標楷體"/>
                <w:sz w:val="22"/>
              </w:rPr>
              <w:t>(</w:t>
            </w:r>
            <w:r w:rsidRPr="00C06E77">
              <w:rPr>
                <w:rFonts w:eastAsia="標楷體"/>
                <w:sz w:val="22"/>
              </w:rPr>
              <w:t>每校</w:t>
            </w:r>
            <w:r w:rsidRPr="00C06E77">
              <w:rPr>
                <w:rFonts w:eastAsia="標楷體"/>
                <w:sz w:val="22"/>
              </w:rPr>
              <w:t>1</w:t>
            </w:r>
            <w:r w:rsidRPr="00C06E77">
              <w:rPr>
                <w:rFonts w:eastAsia="標楷體"/>
                <w:sz w:val="22"/>
              </w:rPr>
              <w:t>份</w:t>
            </w:r>
            <w:r w:rsidRPr="00C06E77">
              <w:rPr>
                <w:rFonts w:eastAsia="標楷體"/>
                <w:sz w:val="22"/>
              </w:rPr>
              <w:t>)</w:t>
            </w:r>
          </w:p>
          <w:p w:rsidR="00C9363F" w:rsidRPr="00C06E77" w:rsidRDefault="00C9363F" w:rsidP="00273E33">
            <w:pPr>
              <w:numPr>
                <w:ilvl w:val="0"/>
                <w:numId w:val="25"/>
              </w:numPr>
              <w:adjustRightInd w:val="0"/>
              <w:snapToGrid w:val="0"/>
              <w:ind w:left="271" w:hanging="271"/>
              <w:rPr>
                <w:rFonts w:eastAsia="標楷體"/>
                <w:sz w:val="22"/>
              </w:rPr>
            </w:pPr>
            <w:r w:rsidRPr="00C06E77">
              <w:rPr>
                <w:rFonts w:eastAsia="標楷體"/>
                <w:sz w:val="22"/>
              </w:rPr>
              <w:t>鑑定安置申請表</w:t>
            </w:r>
          </w:p>
          <w:p w:rsidR="00C9363F" w:rsidRPr="00C06E77" w:rsidRDefault="00553827" w:rsidP="00273E33">
            <w:pPr>
              <w:numPr>
                <w:ilvl w:val="0"/>
                <w:numId w:val="25"/>
              </w:numPr>
              <w:adjustRightInd w:val="0"/>
              <w:snapToGrid w:val="0"/>
              <w:ind w:left="271" w:hanging="271"/>
              <w:rPr>
                <w:rFonts w:eastAsia="標楷體"/>
                <w:sz w:val="22"/>
              </w:rPr>
            </w:pPr>
            <w:r>
              <w:rPr>
                <w:rFonts w:eastAsia="標楷體"/>
                <w:sz w:val="22"/>
              </w:rPr>
              <w:t>身心障礙證明</w:t>
            </w:r>
            <w:r w:rsidR="00C9363F" w:rsidRPr="00C06E77">
              <w:rPr>
                <w:rFonts w:eastAsia="標楷體"/>
                <w:sz w:val="22"/>
              </w:rPr>
              <w:t>影本</w:t>
            </w:r>
          </w:p>
          <w:p w:rsidR="00C9363F" w:rsidRPr="00C06E77" w:rsidRDefault="00C9363F" w:rsidP="00273E33">
            <w:pPr>
              <w:numPr>
                <w:ilvl w:val="0"/>
                <w:numId w:val="25"/>
              </w:numPr>
              <w:adjustRightInd w:val="0"/>
              <w:snapToGrid w:val="0"/>
              <w:ind w:left="271" w:hanging="271"/>
              <w:rPr>
                <w:rFonts w:eastAsia="標楷體"/>
                <w:sz w:val="22"/>
              </w:rPr>
            </w:pPr>
            <w:r w:rsidRPr="00C06E77">
              <w:rPr>
                <w:rFonts w:eastAsia="標楷體"/>
                <w:sz w:val="22"/>
              </w:rPr>
              <w:t>醫學診斷報告書</w:t>
            </w:r>
            <w:r w:rsidRPr="00C06E77">
              <w:rPr>
                <w:rFonts w:eastAsia="標楷體"/>
                <w:sz w:val="22"/>
              </w:rPr>
              <w:t>/</w:t>
            </w:r>
            <w:r w:rsidRPr="00C06E77">
              <w:rPr>
                <w:rFonts w:eastAsia="標楷體"/>
                <w:sz w:val="22"/>
              </w:rPr>
              <w:t>重大傷病證明影本</w:t>
            </w:r>
          </w:p>
          <w:p w:rsidR="00684A6A" w:rsidRPr="00C06E77" w:rsidRDefault="00684A6A" w:rsidP="00684A6A">
            <w:pPr>
              <w:numPr>
                <w:ilvl w:val="0"/>
                <w:numId w:val="25"/>
              </w:numPr>
              <w:adjustRightInd w:val="0"/>
              <w:snapToGrid w:val="0"/>
              <w:ind w:left="271" w:hanging="271"/>
              <w:rPr>
                <w:rFonts w:eastAsia="標楷體"/>
                <w:sz w:val="22"/>
              </w:rPr>
            </w:pPr>
            <w:r w:rsidRPr="00C06E77">
              <w:rPr>
                <w:rFonts w:eastAsia="標楷體"/>
                <w:sz w:val="22"/>
              </w:rPr>
              <w:t>現況調查表</w:t>
            </w:r>
          </w:p>
          <w:p w:rsidR="00C9363F" w:rsidRPr="00C06E77" w:rsidRDefault="00C9363F" w:rsidP="00273E33">
            <w:pPr>
              <w:numPr>
                <w:ilvl w:val="0"/>
                <w:numId w:val="25"/>
              </w:numPr>
              <w:adjustRightInd w:val="0"/>
              <w:snapToGrid w:val="0"/>
              <w:ind w:left="271" w:hanging="271"/>
              <w:rPr>
                <w:rFonts w:eastAsia="標楷體"/>
                <w:sz w:val="22"/>
              </w:rPr>
            </w:pPr>
            <w:r w:rsidRPr="00C06E77">
              <w:rPr>
                <w:rFonts w:eastAsia="標楷體"/>
                <w:sz w:val="22"/>
              </w:rPr>
              <w:t>特殊需求學生轉介表</w:t>
            </w:r>
            <w:r w:rsidRPr="00C06E77">
              <w:rPr>
                <w:rFonts w:eastAsia="標楷體"/>
                <w:sz w:val="22"/>
              </w:rPr>
              <w:t>100R/C125(</w:t>
            </w:r>
            <w:r w:rsidRPr="00C06E77">
              <w:rPr>
                <w:rFonts w:eastAsia="標楷體"/>
                <w:sz w:val="22"/>
              </w:rPr>
              <w:t>擇一使用</w:t>
            </w:r>
            <w:r w:rsidRPr="00C06E77">
              <w:rPr>
                <w:rFonts w:eastAsia="標楷體"/>
                <w:sz w:val="22"/>
              </w:rPr>
              <w:t>)</w:t>
            </w:r>
          </w:p>
          <w:p w:rsidR="00C9363F" w:rsidRPr="00C06E77" w:rsidRDefault="00C9363F" w:rsidP="00273E33">
            <w:pPr>
              <w:numPr>
                <w:ilvl w:val="0"/>
                <w:numId w:val="25"/>
              </w:numPr>
              <w:adjustRightInd w:val="0"/>
              <w:snapToGrid w:val="0"/>
              <w:ind w:left="271" w:hanging="271"/>
              <w:rPr>
                <w:rFonts w:eastAsia="標楷體"/>
                <w:sz w:val="22"/>
              </w:rPr>
            </w:pPr>
            <w:r w:rsidRPr="00C06E77">
              <w:rPr>
                <w:rFonts w:eastAsia="標楷體"/>
                <w:sz w:val="22"/>
              </w:rPr>
              <w:t>因障礙影響學習活動之評估資料（如觀察紀錄、具代表性之成果評量或作業樣本</w:t>
            </w:r>
            <w:r w:rsidRPr="00C06E77">
              <w:rPr>
                <w:rFonts w:eastAsia="標楷體"/>
                <w:sz w:val="22"/>
              </w:rPr>
              <w:t>…</w:t>
            </w:r>
            <w:r w:rsidRPr="00C06E77">
              <w:rPr>
                <w:rFonts w:eastAsia="標楷體"/>
                <w:sz w:val="22"/>
              </w:rPr>
              <w:t>等）</w:t>
            </w:r>
          </w:p>
          <w:p w:rsidR="00C9363F" w:rsidRPr="00C06E77" w:rsidRDefault="00C9363F" w:rsidP="00273E33">
            <w:pPr>
              <w:numPr>
                <w:ilvl w:val="0"/>
                <w:numId w:val="25"/>
              </w:numPr>
              <w:adjustRightInd w:val="0"/>
              <w:snapToGrid w:val="0"/>
              <w:ind w:left="271" w:hanging="271"/>
              <w:rPr>
                <w:rFonts w:eastAsia="標楷體"/>
                <w:sz w:val="22"/>
              </w:rPr>
            </w:pPr>
            <w:r w:rsidRPr="00C06E77">
              <w:rPr>
                <w:rFonts w:eastAsia="標楷體"/>
                <w:sz w:val="22"/>
              </w:rPr>
              <w:t>疑似</w:t>
            </w:r>
            <w:r w:rsidRPr="00C06E77">
              <w:rPr>
                <w:rFonts w:eastAsia="標楷體"/>
                <w:sz w:val="22"/>
              </w:rPr>
              <w:t>/</w:t>
            </w:r>
            <w:r w:rsidRPr="00C06E77">
              <w:rPr>
                <w:rFonts w:eastAsia="標楷體"/>
                <w:sz w:val="22"/>
              </w:rPr>
              <w:t>待觀察學生觀察輔導記錄表</w:t>
            </w:r>
          </w:p>
          <w:p w:rsidR="00C9363F" w:rsidRPr="00C06E77" w:rsidRDefault="00C9363F" w:rsidP="00273E33">
            <w:pPr>
              <w:numPr>
                <w:ilvl w:val="0"/>
                <w:numId w:val="25"/>
              </w:numPr>
              <w:adjustRightInd w:val="0"/>
              <w:snapToGrid w:val="0"/>
              <w:ind w:left="271" w:hanging="271"/>
              <w:rPr>
                <w:rFonts w:eastAsia="標楷體"/>
                <w:sz w:val="22"/>
              </w:rPr>
            </w:pPr>
            <w:r w:rsidRPr="00C06E77">
              <w:rPr>
                <w:rFonts w:eastAsia="標楷體"/>
                <w:sz w:val="22"/>
              </w:rPr>
              <w:t>一年內</w:t>
            </w:r>
            <w:r w:rsidRPr="00C06E77">
              <w:rPr>
                <w:rFonts w:eastAsia="標楷體"/>
                <w:sz w:val="22"/>
              </w:rPr>
              <w:t>IEP</w:t>
            </w:r>
            <w:r w:rsidRPr="00C06E77">
              <w:rPr>
                <w:rFonts w:eastAsia="標楷體"/>
                <w:sz w:val="22"/>
              </w:rPr>
              <w:t>資料（含優、弱勢能力及學習目標）</w:t>
            </w:r>
          </w:p>
          <w:p w:rsidR="00C9363F" w:rsidRPr="00C06E77" w:rsidRDefault="00C9363F" w:rsidP="00273E33">
            <w:pPr>
              <w:numPr>
                <w:ilvl w:val="0"/>
                <w:numId w:val="25"/>
              </w:numPr>
              <w:adjustRightInd w:val="0"/>
              <w:snapToGrid w:val="0"/>
              <w:ind w:left="271" w:hanging="271"/>
              <w:rPr>
                <w:rFonts w:eastAsia="標楷體"/>
                <w:sz w:val="22"/>
              </w:rPr>
            </w:pPr>
            <w:r w:rsidRPr="00C06E77">
              <w:rPr>
                <w:rFonts w:eastAsia="標楷體"/>
                <w:sz w:val="22"/>
              </w:rPr>
              <w:t>鑑定安置結果頁</w:t>
            </w:r>
            <w:r w:rsidRPr="00C06E77">
              <w:rPr>
                <w:rFonts w:eastAsia="標楷體"/>
                <w:sz w:val="22"/>
              </w:rPr>
              <w:t>(</w:t>
            </w:r>
            <w:r w:rsidRPr="00C06E77">
              <w:rPr>
                <w:rFonts w:eastAsia="標楷體"/>
                <w:sz w:val="22"/>
              </w:rPr>
              <w:t>雙面列印</w:t>
            </w:r>
            <w:r w:rsidRPr="00C06E77">
              <w:rPr>
                <w:rFonts w:eastAsia="標楷體"/>
                <w:sz w:val="22"/>
              </w:rPr>
              <w:t>)</w:t>
            </w:r>
          </w:p>
        </w:tc>
        <w:tc>
          <w:tcPr>
            <w:tcW w:w="1125" w:type="pct"/>
            <w:vAlign w:val="center"/>
          </w:tcPr>
          <w:p w:rsidR="00C9363F" w:rsidRPr="00C06E77" w:rsidRDefault="00C9363F" w:rsidP="00273E33">
            <w:pPr>
              <w:widowControl/>
              <w:numPr>
                <w:ilvl w:val="0"/>
                <w:numId w:val="32"/>
              </w:numPr>
              <w:tabs>
                <w:tab w:val="left" w:pos="2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22"/>
              </w:rPr>
            </w:pPr>
            <w:r w:rsidRPr="00C06E77">
              <w:rPr>
                <w:rFonts w:eastAsia="標楷體"/>
                <w:kern w:val="0"/>
                <w:sz w:val="22"/>
              </w:rPr>
              <w:t>參酌</w:t>
            </w:r>
            <w:r w:rsidR="00553827">
              <w:rPr>
                <w:rFonts w:eastAsia="標楷體"/>
                <w:kern w:val="0"/>
                <w:sz w:val="22"/>
              </w:rPr>
              <w:t>身障證明</w:t>
            </w:r>
            <w:r w:rsidRPr="00C06E77">
              <w:rPr>
                <w:rFonts w:eastAsia="標楷體"/>
                <w:kern w:val="0"/>
                <w:sz w:val="22"/>
              </w:rPr>
              <w:t>，必要時加附其他醫檢或評估資料綜合研判之。</w:t>
            </w:r>
          </w:p>
          <w:p w:rsidR="00C9363F" w:rsidRPr="00C06E77" w:rsidRDefault="00C9363F" w:rsidP="00273E33">
            <w:pPr>
              <w:widowControl/>
              <w:numPr>
                <w:ilvl w:val="0"/>
                <w:numId w:val="32"/>
              </w:numPr>
              <w:tabs>
                <w:tab w:val="left" w:pos="2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sz w:val="22"/>
              </w:rPr>
            </w:pPr>
            <w:r w:rsidRPr="00C06E77">
              <w:rPr>
                <w:rFonts w:eastAsia="標楷體"/>
                <w:sz w:val="22"/>
              </w:rPr>
              <w:t>特教障礙類別與</w:t>
            </w:r>
            <w:r w:rsidR="00553827">
              <w:rPr>
                <w:rFonts w:eastAsia="標楷體"/>
                <w:sz w:val="22"/>
              </w:rPr>
              <w:t>身障證明</w:t>
            </w:r>
            <w:r w:rsidRPr="00C06E77">
              <w:rPr>
                <w:rFonts w:eastAsia="標楷體"/>
                <w:sz w:val="22"/>
              </w:rPr>
              <w:t>類別不同時，依據其學校適應情形謹慎研判之；倘此二種不具關聯之障礙同時研判確定，</w:t>
            </w:r>
            <w:r w:rsidRPr="00C06E77">
              <w:rPr>
                <w:rFonts w:eastAsia="標楷體"/>
                <w:kern w:val="0"/>
                <w:sz w:val="22"/>
              </w:rPr>
              <w:t>則其特教類別歸屬</w:t>
            </w:r>
            <w:r w:rsidRPr="00C06E77">
              <w:rPr>
                <w:rFonts w:eastAsia="標楷體"/>
                <w:sz w:val="22"/>
              </w:rPr>
              <w:t>為多障。</w:t>
            </w:r>
          </w:p>
        </w:tc>
      </w:tr>
      <w:tr w:rsidR="00C9363F" w:rsidRPr="00C06E77" w:rsidTr="005C3C31">
        <w:trPr>
          <w:cantSplit/>
          <w:trHeight w:val="1134"/>
        </w:trPr>
        <w:tc>
          <w:tcPr>
            <w:tcW w:w="171" w:type="pct"/>
            <w:vAlign w:val="center"/>
          </w:tcPr>
          <w:p w:rsidR="00C9363F" w:rsidRPr="00C06E77" w:rsidRDefault="00C9363F" w:rsidP="005C3C31">
            <w:pPr>
              <w:adjustRightInd w:val="0"/>
              <w:snapToGrid w:val="0"/>
              <w:jc w:val="center"/>
              <w:rPr>
                <w:rFonts w:eastAsia="標楷體"/>
                <w:sz w:val="22"/>
              </w:rPr>
            </w:pPr>
            <w:r w:rsidRPr="00C06E77">
              <w:rPr>
                <w:rFonts w:eastAsia="標楷體"/>
                <w:sz w:val="22"/>
              </w:rPr>
              <w:t>12</w:t>
            </w:r>
          </w:p>
        </w:tc>
        <w:tc>
          <w:tcPr>
            <w:tcW w:w="181" w:type="pct"/>
            <w:textDirection w:val="tbRlV"/>
            <w:vAlign w:val="center"/>
          </w:tcPr>
          <w:p w:rsidR="00C9363F" w:rsidRPr="00C06E77" w:rsidRDefault="00C9363F" w:rsidP="005C3C31">
            <w:pPr>
              <w:adjustRightInd w:val="0"/>
              <w:snapToGrid w:val="0"/>
              <w:ind w:left="113" w:right="113"/>
              <w:jc w:val="center"/>
              <w:rPr>
                <w:rFonts w:eastAsia="標楷體"/>
                <w:sz w:val="22"/>
              </w:rPr>
            </w:pPr>
            <w:r w:rsidRPr="00C06E77">
              <w:rPr>
                <w:rFonts w:eastAsia="標楷體"/>
                <w:kern w:val="0"/>
                <w:sz w:val="22"/>
              </w:rPr>
              <w:t>自閉症</w:t>
            </w:r>
          </w:p>
        </w:tc>
        <w:tc>
          <w:tcPr>
            <w:tcW w:w="767" w:type="pct"/>
            <w:vAlign w:val="center"/>
          </w:tcPr>
          <w:p w:rsidR="00C9363F" w:rsidRPr="00C06E77" w:rsidRDefault="00C9363F" w:rsidP="005C3C31">
            <w:pPr>
              <w:adjustRightInd w:val="0"/>
              <w:snapToGrid w:val="0"/>
              <w:rPr>
                <w:rFonts w:eastAsia="標楷體"/>
                <w:sz w:val="22"/>
              </w:rPr>
            </w:pPr>
            <w:r w:rsidRPr="00C06E77">
              <w:rPr>
                <w:rFonts w:eastAsia="標楷體"/>
                <w:bCs/>
                <w:sz w:val="22"/>
              </w:rPr>
              <w:t>本法第三條第十一款所稱自閉症，指因神經心理功能異常而顯現出溝通、社會互動、行為及興趣表現上有嚴重問題，致在學習及生活適應上有顯著困難者。</w:t>
            </w:r>
          </w:p>
        </w:tc>
        <w:tc>
          <w:tcPr>
            <w:tcW w:w="1039" w:type="pct"/>
            <w:vAlign w:val="center"/>
          </w:tcPr>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一、</w:t>
            </w:r>
            <w:r w:rsidRPr="00C06E77">
              <w:rPr>
                <w:rFonts w:eastAsia="標楷體"/>
                <w:kern w:val="0"/>
                <w:sz w:val="22"/>
              </w:rPr>
              <w:t>顯著社會互動及溝通困難。</w:t>
            </w:r>
          </w:p>
          <w:p w:rsidR="00C9363F" w:rsidRPr="00C06E77" w:rsidRDefault="00C9363F" w:rsidP="005C3C31">
            <w:pPr>
              <w:pStyle w:val="a3"/>
              <w:widowControl/>
              <w:tabs>
                <w:tab w:val="left" w:pos="3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392" w:hangingChars="178" w:hanging="392"/>
              <w:rPr>
                <w:rFonts w:eastAsia="標楷體"/>
                <w:kern w:val="0"/>
                <w:sz w:val="22"/>
              </w:rPr>
            </w:pPr>
            <w:r w:rsidRPr="00C06E77">
              <w:rPr>
                <w:rFonts w:eastAsia="標楷體" w:hint="eastAsia"/>
                <w:kern w:val="0"/>
                <w:sz w:val="22"/>
              </w:rPr>
              <w:t>二、</w:t>
            </w:r>
            <w:r w:rsidRPr="00C06E77">
              <w:rPr>
                <w:rFonts w:eastAsia="標楷體"/>
                <w:kern w:val="0"/>
                <w:sz w:val="22"/>
              </w:rPr>
              <w:t>表現出固定而有限之行為模式及興趣。</w:t>
            </w:r>
          </w:p>
        </w:tc>
        <w:tc>
          <w:tcPr>
            <w:tcW w:w="1717" w:type="pct"/>
            <w:vAlign w:val="center"/>
          </w:tcPr>
          <w:p w:rsidR="00C9363F" w:rsidRPr="00C06E77" w:rsidRDefault="00C9363F" w:rsidP="00273E33">
            <w:pPr>
              <w:numPr>
                <w:ilvl w:val="0"/>
                <w:numId w:val="26"/>
              </w:numPr>
              <w:adjustRightInd w:val="0"/>
              <w:snapToGrid w:val="0"/>
              <w:ind w:left="271" w:hanging="271"/>
              <w:rPr>
                <w:rFonts w:eastAsia="標楷體"/>
                <w:sz w:val="22"/>
              </w:rPr>
            </w:pPr>
            <w:r w:rsidRPr="00C06E77">
              <w:rPr>
                <w:rFonts w:eastAsia="標楷體"/>
                <w:sz w:val="22"/>
              </w:rPr>
              <w:t>通報網提報名冊</w:t>
            </w:r>
            <w:r w:rsidRPr="00C06E77">
              <w:rPr>
                <w:rFonts w:eastAsia="標楷體"/>
                <w:sz w:val="22"/>
              </w:rPr>
              <w:t>(</w:t>
            </w:r>
            <w:r w:rsidRPr="00C06E77">
              <w:rPr>
                <w:rFonts w:eastAsia="標楷體"/>
                <w:sz w:val="22"/>
              </w:rPr>
              <w:t>每校</w:t>
            </w:r>
            <w:r w:rsidRPr="00C06E77">
              <w:rPr>
                <w:rFonts w:eastAsia="標楷體"/>
                <w:sz w:val="22"/>
              </w:rPr>
              <w:t>1</w:t>
            </w:r>
            <w:r w:rsidRPr="00C06E77">
              <w:rPr>
                <w:rFonts w:eastAsia="標楷體"/>
                <w:sz w:val="22"/>
              </w:rPr>
              <w:t>份</w:t>
            </w:r>
            <w:r w:rsidRPr="00C06E77">
              <w:rPr>
                <w:rFonts w:eastAsia="標楷體"/>
                <w:sz w:val="22"/>
              </w:rPr>
              <w:t>)</w:t>
            </w:r>
          </w:p>
          <w:p w:rsidR="00C9363F" w:rsidRPr="00C06E77" w:rsidRDefault="00C9363F" w:rsidP="00273E33">
            <w:pPr>
              <w:numPr>
                <w:ilvl w:val="0"/>
                <w:numId w:val="26"/>
              </w:numPr>
              <w:adjustRightInd w:val="0"/>
              <w:snapToGrid w:val="0"/>
              <w:ind w:left="271" w:hanging="271"/>
              <w:rPr>
                <w:rFonts w:eastAsia="標楷體"/>
                <w:sz w:val="22"/>
              </w:rPr>
            </w:pPr>
            <w:r w:rsidRPr="00C06E77">
              <w:rPr>
                <w:rFonts w:eastAsia="標楷體"/>
                <w:sz w:val="22"/>
              </w:rPr>
              <w:t>鑑定安置申請表</w:t>
            </w:r>
          </w:p>
          <w:p w:rsidR="00C9363F" w:rsidRPr="00C06E77" w:rsidRDefault="00553827" w:rsidP="00273E33">
            <w:pPr>
              <w:numPr>
                <w:ilvl w:val="0"/>
                <w:numId w:val="26"/>
              </w:numPr>
              <w:adjustRightInd w:val="0"/>
              <w:snapToGrid w:val="0"/>
              <w:ind w:left="271" w:hanging="271"/>
              <w:rPr>
                <w:rFonts w:eastAsia="標楷體"/>
                <w:sz w:val="22"/>
              </w:rPr>
            </w:pPr>
            <w:r>
              <w:rPr>
                <w:rFonts w:eastAsia="標楷體"/>
                <w:sz w:val="22"/>
              </w:rPr>
              <w:t>身心障礙證明</w:t>
            </w:r>
            <w:r w:rsidR="00C9363F" w:rsidRPr="00C06E77">
              <w:rPr>
                <w:rFonts w:eastAsia="標楷體"/>
                <w:sz w:val="22"/>
              </w:rPr>
              <w:t>影本</w:t>
            </w:r>
          </w:p>
          <w:p w:rsidR="00C9363F" w:rsidRPr="00C06E77" w:rsidRDefault="00C9363F" w:rsidP="00273E33">
            <w:pPr>
              <w:numPr>
                <w:ilvl w:val="0"/>
                <w:numId w:val="26"/>
              </w:numPr>
              <w:adjustRightInd w:val="0"/>
              <w:snapToGrid w:val="0"/>
              <w:ind w:left="271" w:hanging="271"/>
              <w:rPr>
                <w:rFonts w:eastAsia="標楷體"/>
                <w:sz w:val="22"/>
              </w:rPr>
            </w:pPr>
            <w:r w:rsidRPr="00C06E77">
              <w:rPr>
                <w:rFonts w:eastAsia="標楷體"/>
                <w:sz w:val="22"/>
              </w:rPr>
              <w:t>心理衡鑑報告影本</w:t>
            </w:r>
          </w:p>
          <w:p w:rsidR="00684A6A" w:rsidRPr="00C06E77" w:rsidRDefault="00684A6A" w:rsidP="00684A6A">
            <w:pPr>
              <w:numPr>
                <w:ilvl w:val="0"/>
                <w:numId w:val="26"/>
              </w:numPr>
              <w:adjustRightInd w:val="0"/>
              <w:snapToGrid w:val="0"/>
              <w:ind w:left="271" w:hanging="271"/>
              <w:rPr>
                <w:rFonts w:eastAsia="標楷體"/>
                <w:sz w:val="22"/>
              </w:rPr>
            </w:pPr>
            <w:r w:rsidRPr="00C06E77">
              <w:rPr>
                <w:rFonts w:eastAsia="標楷體"/>
                <w:sz w:val="22"/>
              </w:rPr>
              <w:t>現況調查表</w:t>
            </w:r>
          </w:p>
          <w:p w:rsidR="00C9363F" w:rsidRPr="00C06E77" w:rsidRDefault="00C9363F" w:rsidP="00273E33">
            <w:pPr>
              <w:numPr>
                <w:ilvl w:val="0"/>
                <w:numId w:val="26"/>
              </w:numPr>
              <w:adjustRightInd w:val="0"/>
              <w:snapToGrid w:val="0"/>
              <w:ind w:left="271" w:hanging="271"/>
              <w:rPr>
                <w:rFonts w:eastAsia="標楷體"/>
                <w:sz w:val="22"/>
              </w:rPr>
            </w:pPr>
            <w:r w:rsidRPr="00C06E77">
              <w:rPr>
                <w:rFonts w:eastAsia="標楷體"/>
                <w:sz w:val="22"/>
              </w:rPr>
              <w:t>特殊需求學生轉介表</w:t>
            </w:r>
            <w:r w:rsidRPr="00C06E77">
              <w:rPr>
                <w:rFonts w:eastAsia="標楷體"/>
                <w:sz w:val="22"/>
              </w:rPr>
              <w:t>100R/C125(</w:t>
            </w:r>
            <w:r w:rsidRPr="00C06E77">
              <w:rPr>
                <w:rFonts w:eastAsia="標楷體"/>
                <w:sz w:val="22"/>
              </w:rPr>
              <w:t>擇一使用</w:t>
            </w:r>
            <w:r w:rsidRPr="00C06E77">
              <w:rPr>
                <w:rFonts w:eastAsia="標楷體"/>
                <w:sz w:val="22"/>
              </w:rPr>
              <w:t>)</w:t>
            </w:r>
          </w:p>
          <w:p w:rsidR="00C9363F" w:rsidRPr="00C06E77" w:rsidRDefault="00C9363F" w:rsidP="00273E33">
            <w:pPr>
              <w:numPr>
                <w:ilvl w:val="0"/>
                <w:numId w:val="26"/>
              </w:numPr>
              <w:adjustRightInd w:val="0"/>
              <w:snapToGrid w:val="0"/>
              <w:ind w:left="271" w:hanging="271"/>
              <w:rPr>
                <w:rFonts w:eastAsia="標楷體"/>
                <w:sz w:val="22"/>
              </w:rPr>
            </w:pPr>
            <w:r w:rsidRPr="00C06E77">
              <w:rPr>
                <w:rFonts w:eastAsia="標楷體"/>
                <w:sz w:val="22"/>
              </w:rPr>
              <w:t>自閉症行為檢核表</w:t>
            </w:r>
            <w:r w:rsidRPr="00C06E77">
              <w:rPr>
                <w:rFonts w:eastAsia="標楷體"/>
                <w:sz w:val="22"/>
              </w:rPr>
              <w:t>(</w:t>
            </w:r>
            <w:r w:rsidRPr="00C06E77">
              <w:rPr>
                <w:rFonts w:eastAsia="標楷體"/>
                <w:sz w:val="22"/>
              </w:rPr>
              <w:t>有</w:t>
            </w:r>
            <w:r w:rsidR="00553827">
              <w:rPr>
                <w:rFonts w:eastAsia="標楷體"/>
                <w:sz w:val="22"/>
              </w:rPr>
              <w:t>身障證明</w:t>
            </w:r>
            <w:r w:rsidRPr="00C06E77">
              <w:rPr>
                <w:rFonts w:eastAsia="標楷體"/>
                <w:sz w:val="22"/>
              </w:rPr>
              <w:t>者免</w:t>
            </w:r>
            <w:r w:rsidRPr="00C06E77">
              <w:rPr>
                <w:rFonts w:eastAsia="標楷體"/>
                <w:sz w:val="22"/>
              </w:rPr>
              <w:t>)</w:t>
            </w:r>
          </w:p>
          <w:p w:rsidR="00C9363F" w:rsidRPr="00C06E77" w:rsidRDefault="00C9363F" w:rsidP="00273E33">
            <w:pPr>
              <w:numPr>
                <w:ilvl w:val="0"/>
                <w:numId w:val="26"/>
              </w:numPr>
              <w:adjustRightInd w:val="0"/>
              <w:snapToGrid w:val="0"/>
              <w:ind w:left="271" w:hanging="271"/>
              <w:rPr>
                <w:rFonts w:eastAsia="標楷體"/>
                <w:sz w:val="22"/>
              </w:rPr>
            </w:pPr>
            <w:r w:rsidRPr="00C06E77">
              <w:rPr>
                <w:rFonts w:eastAsia="標楷體"/>
                <w:sz w:val="22"/>
              </w:rPr>
              <w:t>個案輔導資料（如輔導紀錄、</w:t>
            </w:r>
            <w:r w:rsidRPr="00C06E77">
              <w:rPr>
                <w:rFonts w:eastAsia="標楷體"/>
                <w:sz w:val="22"/>
              </w:rPr>
              <w:t>B</w:t>
            </w:r>
            <w:r w:rsidRPr="00C06E77">
              <w:rPr>
                <w:rFonts w:eastAsia="標楷體"/>
                <w:sz w:val="22"/>
              </w:rPr>
              <w:t>表、聯絡簿影本）</w:t>
            </w:r>
          </w:p>
          <w:p w:rsidR="00C9363F" w:rsidRPr="00C06E77" w:rsidRDefault="00C9363F" w:rsidP="00273E33">
            <w:pPr>
              <w:numPr>
                <w:ilvl w:val="0"/>
                <w:numId w:val="26"/>
              </w:numPr>
              <w:adjustRightInd w:val="0"/>
              <w:snapToGrid w:val="0"/>
              <w:ind w:left="271" w:hanging="271"/>
              <w:rPr>
                <w:rFonts w:eastAsia="標楷體"/>
                <w:sz w:val="22"/>
              </w:rPr>
            </w:pPr>
            <w:r w:rsidRPr="00C06E77">
              <w:rPr>
                <w:rFonts w:eastAsia="標楷體"/>
                <w:sz w:val="22"/>
              </w:rPr>
              <w:t>疑似</w:t>
            </w:r>
            <w:r w:rsidRPr="00C06E77">
              <w:rPr>
                <w:rFonts w:eastAsia="標楷體"/>
                <w:sz w:val="22"/>
              </w:rPr>
              <w:t>/</w:t>
            </w:r>
            <w:r w:rsidRPr="00C06E77">
              <w:rPr>
                <w:rFonts w:eastAsia="標楷體"/>
                <w:sz w:val="22"/>
              </w:rPr>
              <w:t>待觀察學生觀察輔導記錄表</w:t>
            </w:r>
          </w:p>
          <w:p w:rsidR="00C9363F" w:rsidRPr="00C06E77" w:rsidRDefault="00C9363F" w:rsidP="00273E33">
            <w:pPr>
              <w:numPr>
                <w:ilvl w:val="0"/>
                <w:numId w:val="26"/>
              </w:numPr>
              <w:adjustRightInd w:val="0"/>
              <w:snapToGrid w:val="0"/>
              <w:ind w:left="271" w:hanging="271"/>
              <w:rPr>
                <w:rFonts w:eastAsia="標楷體"/>
                <w:sz w:val="22"/>
              </w:rPr>
            </w:pPr>
            <w:r w:rsidRPr="00C06E77">
              <w:rPr>
                <w:rFonts w:eastAsia="標楷體"/>
                <w:sz w:val="22"/>
              </w:rPr>
              <w:t>一年內</w:t>
            </w:r>
            <w:r w:rsidRPr="00C06E77">
              <w:rPr>
                <w:rFonts w:eastAsia="標楷體"/>
                <w:sz w:val="22"/>
              </w:rPr>
              <w:t>IEP</w:t>
            </w:r>
            <w:r w:rsidRPr="00C06E77">
              <w:rPr>
                <w:rFonts w:eastAsia="標楷體"/>
                <w:sz w:val="22"/>
              </w:rPr>
              <w:t>資料（含優、弱勢能力及學習目標）</w:t>
            </w:r>
          </w:p>
          <w:p w:rsidR="00C9363F" w:rsidRPr="00C06E77" w:rsidRDefault="00C9363F" w:rsidP="00273E33">
            <w:pPr>
              <w:numPr>
                <w:ilvl w:val="0"/>
                <w:numId w:val="26"/>
              </w:numPr>
              <w:adjustRightInd w:val="0"/>
              <w:snapToGrid w:val="0"/>
              <w:ind w:left="271" w:hanging="271"/>
              <w:rPr>
                <w:rFonts w:eastAsia="標楷體"/>
                <w:sz w:val="22"/>
              </w:rPr>
            </w:pPr>
            <w:r w:rsidRPr="00C06E77">
              <w:rPr>
                <w:rFonts w:eastAsia="標楷體"/>
                <w:sz w:val="22"/>
              </w:rPr>
              <w:t>其他資料（如觀察紀錄、具代表性之成果評量或作業樣本</w:t>
            </w:r>
            <w:r w:rsidRPr="00C06E77">
              <w:rPr>
                <w:rFonts w:eastAsia="標楷體"/>
                <w:sz w:val="22"/>
              </w:rPr>
              <w:t>…</w:t>
            </w:r>
            <w:r w:rsidRPr="00C06E77">
              <w:rPr>
                <w:rFonts w:eastAsia="標楷體"/>
                <w:sz w:val="22"/>
              </w:rPr>
              <w:t>等）</w:t>
            </w:r>
          </w:p>
          <w:p w:rsidR="00C9363F" w:rsidRPr="00C06E77" w:rsidRDefault="00C9363F" w:rsidP="00273E33">
            <w:pPr>
              <w:numPr>
                <w:ilvl w:val="0"/>
                <w:numId w:val="26"/>
              </w:numPr>
              <w:adjustRightInd w:val="0"/>
              <w:snapToGrid w:val="0"/>
              <w:ind w:left="271" w:hanging="271"/>
              <w:rPr>
                <w:rFonts w:eastAsia="標楷體"/>
                <w:sz w:val="22"/>
              </w:rPr>
            </w:pPr>
            <w:r w:rsidRPr="00C06E77">
              <w:rPr>
                <w:rFonts w:eastAsia="標楷體"/>
                <w:sz w:val="22"/>
              </w:rPr>
              <w:t>鑑定安置結果頁</w:t>
            </w:r>
            <w:r w:rsidRPr="00C06E77">
              <w:rPr>
                <w:rFonts w:eastAsia="標楷體"/>
                <w:sz w:val="22"/>
              </w:rPr>
              <w:t>(</w:t>
            </w:r>
            <w:r w:rsidRPr="00C06E77">
              <w:rPr>
                <w:rFonts w:eastAsia="標楷體"/>
                <w:sz w:val="22"/>
              </w:rPr>
              <w:t>雙面列印</w:t>
            </w:r>
            <w:r w:rsidRPr="00C06E77">
              <w:rPr>
                <w:rFonts w:eastAsia="標楷體"/>
                <w:sz w:val="22"/>
              </w:rPr>
              <w:t>)</w:t>
            </w:r>
          </w:p>
          <w:p w:rsidR="00C9363F" w:rsidRPr="00C06E77" w:rsidRDefault="00C9363F" w:rsidP="00273E33">
            <w:pPr>
              <w:numPr>
                <w:ilvl w:val="0"/>
                <w:numId w:val="26"/>
              </w:numPr>
              <w:adjustRightInd w:val="0"/>
              <w:snapToGrid w:val="0"/>
              <w:ind w:left="271" w:hanging="271"/>
              <w:rPr>
                <w:rFonts w:eastAsia="標楷體"/>
                <w:sz w:val="22"/>
              </w:rPr>
            </w:pPr>
            <w:r w:rsidRPr="00C06E77">
              <w:rPr>
                <w:rFonts w:eastAsia="標楷體"/>
                <w:sz w:val="22"/>
              </w:rPr>
              <w:t>心評鑑定分析報告（含訪談紀錄表）一式</w:t>
            </w:r>
            <w:r w:rsidRPr="00C06E77">
              <w:rPr>
                <w:rFonts w:eastAsia="標楷體"/>
                <w:sz w:val="22"/>
              </w:rPr>
              <w:t>2</w:t>
            </w:r>
            <w:r w:rsidRPr="00C06E77">
              <w:rPr>
                <w:rFonts w:eastAsia="標楷體"/>
                <w:sz w:val="22"/>
              </w:rPr>
              <w:t>份</w:t>
            </w:r>
          </w:p>
        </w:tc>
        <w:tc>
          <w:tcPr>
            <w:tcW w:w="1125" w:type="pct"/>
            <w:vAlign w:val="center"/>
          </w:tcPr>
          <w:p w:rsidR="00C9363F" w:rsidRPr="00C06E77" w:rsidRDefault="00C9363F" w:rsidP="00273E33">
            <w:pPr>
              <w:widowControl/>
              <w:numPr>
                <w:ilvl w:val="0"/>
                <w:numId w:val="33"/>
              </w:numPr>
              <w:tabs>
                <w:tab w:val="left" w:pos="2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22"/>
              </w:rPr>
            </w:pPr>
            <w:r w:rsidRPr="00C06E77">
              <w:rPr>
                <w:rFonts w:eastAsia="標楷體"/>
                <w:kern w:val="0"/>
                <w:sz w:val="22"/>
              </w:rPr>
              <w:t>參酌</w:t>
            </w:r>
            <w:r w:rsidR="00553827">
              <w:rPr>
                <w:rFonts w:eastAsia="標楷體"/>
                <w:kern w:val="0"/>
                <w:sz w:val="22"/>
              </w:rPr>
              <w:t>身障證明</w:t>
            </w:r>
            <w:r w:rsidRPr="00C06E77">
              <w:rPr>
                <w:rFonts w:eastAsia="標楷體"/>
                <w:kern w:val="0"/>
                <w:sz w:val="22"/>
              </w:rPr>
              <w:t>或醫檢資料及相關評估資料綜合研判之。</w:t>
            </w:r>
          </w:p>
          <w:p w:rsidR="00C9363F" w:rsidRPr="00C06E77" w:rsidRDefault="00C9363F" w:rsidP="00273E33">
            <w:pPr>
              <w:widowControl/>
              <w:numPr>
                <w:ilvl w:val="0"/>
                <w:numId w:val="33"/>
              </w:numPr>
              <w:tabs>
                <w:tab w:val="left" w:pos="2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22"/>
              </w:rPr>
            </w:pPr>
            <w:r w:rsidRPr="00C06E77">
              <w:rPr>
                <w:rFonts w:eastAsia="標楷體" w:hint="eastAsia"/>
                <w:kern w:val="0"/>
                <w:sz w:val="22"/>
              </w:rPr>
              <w:t>疑似</w:t>
            </w:r>
            <w:r w:rsidRPr="00C06E77">
              <w:rPr>
                <w:rFonts w:eastAsia="標楷體"/>
                <w:kern w:val="0"/>
                <w:sz w:val="22"/>
              </w:rPr>
              <w:t>自閉症個案，可先以疑似身份輔導一年後再做確認。</w:t>
            </w:r>
          </w:p>
        </w:tc>
      </w:tr>
      <w:tr w:rsidR="00C9363F" w:rsidRPr="00C06E77" w:rsidTr="005C3C31">
        <w:trPr>
          <w:cantSplit/>
          <w:trHeight w:val="1134"/>
        </w:trPr>
        <w:tc>
          <w:tcPr>
            <w:tcW w:w="171" w:type="pct"/>
            <w:vAlign w:val="center"/>
          </w:tcPr>
          <w:p w:rsidR="00C9363F" w:rsidRPr="00C06E77" w:rsidRDefault="00C9363F" w:rsidP="005C3C31">
            <w:pPr>
              <w:adjustRightInd w:val="0"/>
              <w:snapToGrid w:val="0"/>
              <w:jc w:val="center"/>
              <w:rPr>
                <w:rFonts w:eastAsia="標楷體"/>
                <w:sz w:val="22"/>
              </w:rPr>
            </w:pPr>
            <w:r w:rsidRPr="00C06E77">
              <w:rPr>
                <w:rFonts w:eastAsia="標楷體"/>
                <w:sz w:val="22"/>
              </w:rPr>
              <w:lastRenderedPageBreak/>
              <w:t>13</w:t>
            </w:r>
          </w:p>
        </w:tc>
        <w:tc>
          <w:tcPr>
            <w:tcW w:w="181" w:type="pct"/>
            <w:textDirection w:val="tbRlV"/>
            <w:vAlign w:val="center"/>
          </w:tcPr>
          <w:p w:rsidR="00C9363F" w:rsidRPr="00C06E77" w:rsidRDefault="00C9363F" w:rsidP="005C3C31">
            <w:pPr>
              <w:adjustRightInd w:val="0"/>
              <w:snapToGrid w:val="0"/>
              <w:ind w:left="113" w:right="113"/>
              <w:jc w:val="center"/>
              <w:rPr>
                <w:rFonts w:eastAsia="標楷體"/>
                <w:sz w:val="22"/>
              </w:rPr>
            </w:pPr>
            <w:r w:rsidRPr="00C06E77">
              <w:rPr>
                <w:rFonts w:eastAsia="標楷體"/>
                <w:kern w:val="0"/>
                <w:sz w:val="22"/>
              </w:rPr>
              <w:t>發展遲緩</w:t>
            </w:r>
          </w:p>
        </w:tc>
        <w:tc>
          <w:tcPr>
            <w:tcW w:w="767"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bCs/>
                <w:sz w:val="22"/>
              </w:rPr>
              <w:t>本法第三條第十二款所稱發展遲緩，指未滿六歲之兒童，因生理、心理或社會環境因素，在知覺、認知、動作、溝通、社會情緒或自理能力等方面之發展較同年齡者顯著遲緩，且其障礙類別無法確定者。</w:t>
            </w:r>
          </w:p>
        </w:tc>
        <w:tc>
          <w:tcPr>
            <w:tcW w:w="1039" w:type="pct"/>
            <w:vAlign w:val="center"/>
          </w:tcPr>
          <w:p w:rsidR="00C9363F" w:rsidRPr="00C06E77" w:rsidRDefault="00C9363F" w:rsidP="005C3C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rPr>
                <w:rFonts w:ascii="Times New Roman" w:eastAsia="標楷體" w:hAnsi="Times New Roman"/>
                <w:bCs/>
                <w:kern w:val="2"/>
                <w:sz w:val="22"/>
                <w:szCs w:val="22"/>
              </w:rPr>
            </w:pPr>
            <w:r w:rsidRPr="00C06E77">
              <w:rPr>
                <w:rFonts w:ascii="Times New Roman" w:eastAsia="標楷體" w:hAnsi="Times New Roman"/>
                <w:bCs/>
                <w:sz w:val="22"/>
                <w:szCs w:val="22"/>
              </w:rPr>
              <w:t>其鑑定依兒童發展及養育環境評估等資料，綜合研判之。</w:t>
            </w:r>
          </w:p>
        </w:tc>
        <w:tc>
          <w:tcPr>
            <w:tcW w:w="1717" w:type="pct"/>
            <w:vAlign w:val="center"/>
          </w:tcPr>
          <w:p w:rsidR="00C9363F" w:rsidRPr="00C06E77" w:rsidRDefault="00C9363F" w:rsidP="00273E33">
            <w:pPr>
              <w:numPr>
                <w:ilvl w:val="0"/>
                <w:numId w:val="27"/>
              </w:numPr>
              <w:adjustRightInd w:val="0"/>
              <w:snapToGrid w:val="0"/>
              <w:ind w:left="271" w:hanging="271"/>
              <w:rPr>
                <w:rFonts w:eastAsia="標楷體"/>
                <w:sz w:val="22"/>
              </w:rPr>
            </w:pPr>
            <w:r w:rsidRPr="00C06E77">
              <w:rPr>
                <w:rFonts w:eastAsia="標楷體"/>
                <w:sz w:val="22"/>
              </w:rPr>
              <w:t>通報網提報名冊</w:t>
            </w:r>
            <w:r w:rsidRPr="00C06E77">
              <w:rPr>
                <w:rFonts w:eastAsia="標楷體"/>
                <w:sz w:val="22"/>
              </w:rPr>
              <w:t>(</w:t>
            </w:r>
            <w:r w:rsidRPr="00C06E77">
              <w:rPr>
                <w:rFonts w:eastAsia="標楷體"/>
                <w:sz w:val="22"/>
              </w:rPr>
              <w:t>每校</w:t>
            </w:r>
            <w:r w:rsidRPr="00C06E77">
              <w:rPr>
                <w:rFonts w:eastAsia="標楷體"/>
                <w:sz w:val="22"/>
              </w:rPr>
              <w:t>1</w:t>
            </w:r>
            <w:r w:rsidRPr="00C06E77">
              <w:rPr>
                <w:rFonts w:eastAsia="標楷體"/>
                <w:sz w:val="22"/>
              </w:rPr>
              <w:t>份</w:t>
            </w:r>
            <w:r w:rsidRPr="00C06E77">
              <w:rPr>
                <w:rFonts w:eastAsia="標楷體"/>
                <w:sz w:val="22"/>
              </w:rPr>
              <w:t>)</w:t>
            </w:r>
          </w:p>
          <w:p w:rsidR="00C9363F" w:rsidRPr="00C06E77" w:rsidRDefault="00C9363F" w:rsidP="00273E33">
            <w:pPr>
              <w:numPr>
                <w:ilvl w:val="0"/>
                <w:numId w:val="27"/>
              </w:numPr>
              <w:adjustRightInd w:val="0"/>
              <w:snapToGrid w:val="0"/>
              <w:ind w:left="271" w:hanging="271"/>
              <w:rPr>
                <w:rFonts w:eastAsia="標楷體"/>
                <w:sz w:val="22"/>
              </w:rPr>
            </w:pPr>
            <w:r w:rsidRPr="00C06E77">
              <w:rPr>
                <w:rFonts w:eastAsia="標楷體"/>
                <w:sz w:val="22"/>
              </w:rPr>
              <w:t>鑑定安置申請表</w:t>
            </w:r>
          </w:p>
          <w:p w:rsidR="00C9363F" w:rsidRPr="00C06E77" w:rsidRDefault="00C9363F" w:rsidP="00273E33">
            <w:pPr>
              <w:numPr>
                <w:ilvl w:val="0"/>
                <w:numId w:val="27"/>
              </w:numPr>
              <w:adjustRightInd w:val="0"/>
              <w:snapToGrid w:val="0"/>
              <w:ind w:left="271" w:hanging="271"/>
              <w:rPr>
                <w:rFonts w:eastAsia="標楷體"/>
                <w:sz w:val="22"/>
              </w:rPr>
            </w:pPr>
            <w:r w:rsidRPr="00C06E77">
              <w:rPr>
                <w:rFonts w:eastAsia="標楷體"/>
                <w:kern w:val="0"/>
                <w:sz w:val="22"/>
              </w:rPr>
              <w:t>幼兒</w:t>
            </w:r>
            <w:r w:rsidRPr="00C06E77">
              <w:rPr>
                <w:rFonts w:eastAsia="標楷體"/>
                <w:sz w:val="22"/>
              </w:rPr>
              <w:t>個案檢核表</w:t>
            </w:r>
          </w:p>
          <w:p w:rsidR="00C9363F" w:rsidRPr="00C06E77" w:rsidRDefault="00553827" w:rsidP="00273E33">
            <w:pPr>
              <w:numPr>
                <w:ilvl w:val="0"/>
                <w:numId w:val="27"/>
              </w:numPr>
              <w:adjustRightInd w:val="0"/>
              <w:snapToGrid w:val="0"/>
              <w:ind w:left="271" w:hanging="271"/>
              <w:rPr>
                <w:rFonts w:eastAsia="標楷體"/>
                <w:sz w:val="22"/>
              </w:rPr>
            </w:pPr>
            <w:r>
              <w:rPr>
                <w:rFonts w:eastAsia="標楷體"/>
                <w:sz w:val="22"/>
              </w:rPr>
              <w:t>身心障礙證明</w:t>
            </w:r>
            <w:r w:rsidR="00C9363F" w:rsidRPr="00C06E77">
              <w:rPr>
                <w:rFonts w:eastAsia="標楷體"/>
                <w:sz w:val="22"/>
              </w:rPr>
              <w:t>/</w:t>
            </w:r>
            <w:r w:rsidR="00C9363F" w:rsidRPr="00C06E77">
              <w:rPr>
                <w:rFonts w:eastAsia="標楷體"/>
                <w:sz w:val="22"/>
              </w:rPr>
              <w:t>聯合評估報告書影本</w:t>
            </w:r>
          </w:p>
          <w:p w:rsidR="00C9363F" w:rsidRPr="00C06E77" w:rsidRDefault="00C9363F" w:rsidP="00273E33">
            <w:pPr>
              <w:numPr>
                <w:ilvl w:val="0"/>
                <w:numId w:val="27"/>
              </w:numPr>
              <w:adjustRightInd w:val="0"/>
              <w:snapToGrid w:val="0"/>
              <w:ind w:left="271" w:hanging="271"/>
              <w:rPr>
                <w:rFonts w:eastAsia="標楷體"/>
                <w:sz w:val="22"/>
              </w:rPr>
            </w:pPr>
            <w:r w:rsidRPr="00C06E77">
              <w:rPr>
                <w:rFonts w:eastAsia="標楷體"/>
                <w:sz w:val="22"/>
              </w:rPr>
              <w:t>一年內</w:t>
            </w:r>
            <w:r w:rsidRPr="00C06E77">
              <w:rPr>
                <w:rFonts w:eastAsia="標楷體"/>
                <w:sz w:val="22"/>
              </w:rPr>
              <w:t>IEP</w:t>
            </w:r>
            <w:r w:rsidRPr="00C06E77">
              <w:rPr>
                <w:rFonts w:eastAsia="標楷體"/>
                <w:sz w:val="22"/>
              </w:rPr>
              <w:t>資料（含優、弱勢能力及學習目標）</w:t>
            </w:r>
          </w:p>
          <w:p w:rsidR="00C9363F" w:rsidRPr="00C06E77" w:rsidRDefault="00C9363F" w:rsidP="00273E33">
            <w:pPr>
              <w:numPr>
                <w:ilvl w:val="0"/>
                <w:numId w:val="27"/>
              </w:numPr>
              <w:adjustRightInd w:val="0"/>
              <w:snapToGrid w:val="0"/>
              <w:ind w:left="271" w:hanging="271"/>
              <w:rPr>
                <w:rFonts w:eastAsia="標楷體"/>
                <w:sz w:val="22"/>
              </w:rPr>
            </w:pPr>
            <w:r w:rsidRPr="00C06E77">
              <w:rPr>
                <w:rFonts w:eastAsia="標楷體"/>
                <w:sz w:val="22"/>
              </w:rPr>
              <w:t>其他資料（如觀察紀錄、具代表性之成果評量或作業樣本</w:t>
            </w:r>
            <w:r w:rsidRPr="00C06E77">
              <w:rPr>
                <w:rFonts w:eastAsia="標楷體"/>
                <w:sz w:val="22"/>
              </w:rPr>
              <w:t>…</w:t>
            </w:r>
            <w:r w:rsidRPr="00C06E77">
              <w:rPr>
                <w:rFonts w:eastAsia="標楷體"/>
                <w:sz w:val="22"/>
              </w:rPr>
              <w:t>等）</w:t>
            </w:r>
          </w:p>
        </w:tc>
        <w:tc>
          <w:tcPr>
            <w:tcW w:w="1125" w:type="pct"/>
            <w:vAlign w:val="center"/>
          </w:tcPr>
          <w:p w:rsidR="00C9363F" w:rsidRPr="00C06E77" w:rsidRDefault="00C9363F" w:rsidP="00273E33">
            <w:pPr>
              <w:widowControl/>
              <w:numPr>
                <w:ilvl w:val="0"/>
                <w:numId w:val="34"/>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22"/>
              </w:rPr>
            </w:pPr>
            <w:r w:rsidRPr="00C06E77">
              <w:rPr>
                <w:rFonts w:eastAsia="標楷體"/>
                <w:kern w:val="0"/>
                <w:sz w:val="22"/>
              </w:rPr>
              <w:t>參酌聯合評估報告書或相關醫檢資料及相關評估資料綜合研判之。</w:t>
            </w:r>
          </w:p>
          <w:p w:rsidR="00C9363F" w:rsidRPr="00C06E77" w:rsidRDefault="00C9363F" w:rsidP="00273E33">
            <w:pPr>
              <w:widowControl/>
              <w:numPr>
                <w:ilvl w:val="0"/>
                <w:numId w:val="34"/>
              </w:numPr>
              <w:tabs>
                <w:tab w:val="left" w:pos="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36" w:hanging="236"/>
              <w:jc w:val="both"/>
              <w:rPr>
                <w:rFonts w:eastAsia="標楷體"/>
                <w:kern w:val="0"/>
                <w:sz w:val="22"/>
              </w:rPr>
            </w:pPr>
            <w:r w:rsidRPr="00C06E77">
              <w:rPr>
                <w:rFonts w:eastAsia="標楷體"/>
                <w:kern w:val="0"/>
                <w:sz w:val="22"/>
              </w:rPr>
              <w:t>未滿六歲之學齡前兒童以發展遲緩判定為原則；已領有身障手冊者，則依該身障手冊之障礙類別判定為原則。</w:t>
            </w:r>
          </w:p>
        </w:tc>
      </w:tr>
      <w:tr w:rsidR="00C9363F" w:rsidRPr="00C06E77" w:rsidTr="005C3C31">
        <w:trPr>
          <w:cantSplit/>
          <w:trHeight w:val="1134"/>
        </w:trPr>
        <w:tc>
          <w:tcPr>
            <w:tcW w:w="171" w:type="pct"/>
            <w:vAlign w:val="center"/>
          </w:tcPr>
          <w:p w:rsidR="00C9363F" w:rsidRPr="00C06E77" w:rsidRDefault="00C9363F" w:rsidP="005C3C31">
            <w:pPr>
              <w:adjustRightInd w:val="0"/>
              <w:snapToGrid w:val="0"/>
              <w:jc w:val="center"/>
              <w:rPr>
                <w:rFonts w:eastAsia="標楷體"/>
                <w:sz w:val="22"/>
              </w:rPr>
            </w:pPr>
            <w:r w:rsidRPr="00C06E77">
              <w:rPr>
                <w:rFonts w:eastAsia="標楷體"/>
                <w:sz w:val="22"/>
              </w:rPr>
              <w:t>14</w:t>
            </w:r>
          </w:p>
        </w:tc>
        <w:tc>
          <w:tcPr>
            <w:tcW w:w="181" w:type="pct"/>
            <w:textDirection w:val="tbRlV"/>
            <w:vAlign w:val="center"/>
          </w:tcPr>
          <w:p w:rsidR="00C9363F" w:rsidRPr="00C06E77" w:rsidRDefault="00C9363F" w:rsidP="005C3C31">
            <w:pPr>
              <w:adjustRightInd w:val="0"/>
              <w:snapToGrid w:val="0"/>
              <w:ind w:left="113" w:right="113"/>
              <w:jc w:val="center"/>
              <w:rPr>
                <w:rFonts w:eastAsia="標楷體"/>
                <w:kern w:val="0"/>
                <w:sz w:val="22"/>
              </w:rPr>
            </w:pPr>
            <w:r w:rsidRPr="00C06E77">
              <w:rPr>
                <w:rFonts w:eastAsia="標楷體"/>
                <w:bCs/>
                <w:sz w:val="22"/>
              </w:rPr>
              <w:t>其他障礙</w:t>
            </w:r>
          </w:p>
        </w:tc>
        <w:tc>
          <w:tcPr>
            <w:tcW w:w="767"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bCs/>
                <w:sz w:val="22"/>
              </w:rPr>
              <w:t>第十四條本法第三條第十三款所稱其他障礙，指在學習與生活有顯著困難，且其障礙類別無法歸類於第三條至第十三條類別者。</w:t>
            </w:r>
          </w:p>
        </w:tc>
        <w:tc>
          <w:tcPr>
            <w:tcW w:w="1039" w:type="pct"/>
            <w:vAlign w:val="center"/>
          </w:tcPr>
          <w:p w:rsidR="00C9363F" w:rsidRPr="00C06E77" w:rsidRDefault="00C9363F" w:rsidP="005C3C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rPr>
                <w:rFonts w:ascii="Times New Roman" w:eastAsia="標楷體" w:hAnsi="Times New Roman"/>
                <w:bCs/>
                <w:kern w:val="2"/>
                <w:sz w:val="22"/>
                <w:szCs w:val="22"/>
              </w:rPr>
            </w:pPr>
            <w:r w:rsidRPr="00C06E77">
              <w:rPr>
                <w:rFonts w:ascii="Times New Roman" w:eastAsia="標楷體" w:hAnsi="Times New Roman"/>
                <w:bCs/>
                <w:sz w:val="22"/>
                <w:szCs w:val="22"/>
              </w:rPr>
              <w:t>其鑑定應由醫師診斷並開具證明。</w:t>
            </w:r>
          </w:p>
        </w:tc>
        <w:tc>
          <w:tcPr>
            <w:tcW w:w="1717" w:type="pct"/>
          </w:tcPr>
          <w:p w:rsidR="00C9363F" w:rsidRPr="00C06E77" w:rsidRDefault="00C9363F" w:rsidP="00273E33">
            <w:pPr>
              <w:numPr>
                <w:ilvl w:val="0"/>
                <w:numId w:val="28"/>
              </w:numPr>
              <w:adjustRightInd w:val="0"/>
              <w:snapToGrid w:val="0"/>
              <w:ind w:left="271" w:hanging="271"/>
              <w:rPr>
                <w:rFonts w:eastAsia="標楷體"/>
                <w:sz w:val="22"/>
              </w:rPr>
            </w:pPr>
            <w:r w:rsidRPr="00C06E77">
              <w:rPr>
                <w:rFonts w:eastAsia="標楷體"/>
                <w:sz w:val="22"/>
              </w:rPr>
              <w:t>通報網提報名冊</w:t>
            </w:r>
            <w:r w:rsidRPr="00C06E77">
              <w:rPr>
                <w:rFonts w:eastAsia="標楷體"/>
                <w:sz w:val="22"/>
              </w:rPr>
              <w:t>(</w:t>
            </w:r>
            <w:r w:rsidRPr="00C06E77">
              <w:rPr>
                <w:rFonts w:eastAsia="標楷體"/>
                <w:sz w:val="22"/>
              </w:rPr>
              <w:t>每校</w:t>
            </w:r>
            <w:r w:rsidRPr="00C06E77">
              <w:rPr>
                <w:rFonts w:eastAsia="標楷體"/>
                <w:sz w:val="22"/>
              </w:rPr>
              <w:t>1</w:t>
            </w:r>
            <w:r w:rsidRPr="00C06E77">
              <w:rPr>
                <w:rFonts w:eastAsia="標楷體"/>
                <w:sz w:val="22"/>
              </w:rPr>
              <w:t>份</w:t>
            </w:r>
            <w:r w:rsidRPr="00C06E77">
              <w:rPr>
                <w:rFonts w:eastAsia="標楷體"/>
                <w:sz w:val="22"/>
              </w:rPr>
              <w:t>)</w:t>
            </w:r>
          </w:p>
          <w:p w:rsidR="00C9363F" w:rsidRPr="00C06E77" w:rsidRDefault="00C9363F" w:rsidP="00273E33">
            <w:pPr>
              <w:numPr>
                <w:ilvl w:val="0"/>
                <w:numId w:val="28"/>
              </w:numPr>
              <w:adjustRightInd w:val="0"/>
              <w:snapToGrid w:val="0"/>
              <w:ind w:left="271" w:hanging="271"/>
              <w:rPr>
                <w:rFonts w:eastAsia="標楷體"/>
                <w:sz w:val="22"/>
              </w:rPr>
            </w:pPr>
            <w:r w:rsidRPr="00C06E77">
              <w:rPr>
                <w:rFonts w:eastAsia="標楷體"/>
                <w:sz w:val="22"/>
              </w:rPr>
              <w:t>鑑定安置申請表</w:t>
            </w:r>
          </w:p>
          <w:p w:rsidR="00C9363F" w:rsidRPr="00C06E77" w:rsidRDefault="00553827" w:rsidP="00273E33">
            <w:pPr>
              <w:numPr>
                <w:ilvl w:val="0"/>
                <w:numId w:val="28"/>
              </w:numPr>
              <w:adjustRightInd w:val="0"/>
              <w:snapToGrid w:val="0"/>
              <w:ind w:left="271" w:hanging="271"/>
              <w:rPr>
                <w:rFonts w:eastAsia="標楷體"/>
                <w:sz w:val="22"/>
              </w:rPr>
            </w:pPr>
            <w:r>
              <w:rPr>
                <w:rFonts w:eastAsia="標楷體"/>
                <w:sz w:val="22"/>
              </w:rPr>
              <w:t>身心障礙證明</w:t>
            </w:r>
            <w:r w:rsidR="00C9363F" w:rsidRPr="00C06E77">
              <w:rPr>
                <w:rFonts w:eastAsia="標楷體"/>
                <w:sz w:val="22"/>
              </w:rPr>
              <w:t>影本</w:t>
            </w:r>
          </w:p>
          <w:p w:rsidR="00C9363F" w:rsidRPr="00C06E77" w:rsidRDefault="00C9363F" w:rsidP="00273E33">
            <w:pPr>
              <w:numPr>
                <w:ilvl w:val="0"/>
                <w:numId w:val="28"/>
              </w:numPr>
              <w:adjustRightInd w:val="0"/>
              <w:snapToGrid w:val="0"/>
              <w:ind w:left="271" w:hanging="271"/>
              <w:rPr>
                <w:rFonts w:eastAsia="標楷體"/>
                <w:sz w:val="22"/>
              </w:rPr>
            </w:pPr>
            <w:r w:rsidRPr="00C06E77">
              <w:rPr>
                <w:rFonts w:eastAsia="標楷體"/>
                <w:sz w:val="22"/>
              </w:rPr>
              <w:t>醫學診斷報告書</w:t>
            </w:r>
            <w:r w:rsidRPr="00C06E77">
              <w:rPr>
                <w:rFonts w:eastAsia="標楷體"/>
                <w:sz w:val="22"/>
              </w:rPr>
              <w:t>/</w:t>
            </w:r>
            <w:r w:rsidRPr="00C06E77">
              <w:rPr>
                <w:rFonts w:eastAsia="標楷體"/>
                <w:sz w:val="22"/>
              </w:rPr>
              <w:t>重大傷病證明影本</w:t>
            </w:r>
          </w:p>
          <w:p w:rsidR="00684A6A" w:rsidRPr="00C06E77" w:rsidRDefault="00684A6A" w:rsidP="00684A6A">
            <w:pPr>
              <w:numPr>
                <w:ilvl w:val="0"/>
                <w:numId w:val="28"/>
              </w:numPr>
              <w:adjustRightInd w:val="0"/>
              <w:snapToGrid w:val="0"/>
              <w:ind w:left="271" w:hanging="271"/>
              <w:rPr>
                <w:rFonts w:eastAsia="標楷體"/>
                <w:sz w:val="22"/>
              </w:rPr>
            </w:pPr>
            <w:r w:rsidRPr="00C06E77">
              <w:rPr>
                <w:rFonts w:eastAsia="標楷體"/>
                <w:sz w:val="22"/>
              </w:rPr>
              <w:t>現況調查表</w:t>
            </w:r>
          </w:p>
          <w:p w:rsidR="00C9363F" w:rsidRPr="00C06E77" w:rsidRDefault="00C9363F" w:rsidP="00273E33">
            <w:pPr>
              <w:numPr>
                <w:ilvl w:val="0"/>
                <w:numId w:val="28"/>
              </w:numPr>
              <w:adjustRightInd w:val="0"/>
              <w:snapToGrid w:val="0"/>
              <w:ind w:left="271" w:hanging="271"/>
              <w:rPr>
                <w:rFonts w:eastAsia="標楷體"/>
                <w:sz w:val="22"/>
              </w:rPr>
            </w:pPr>
            <w:r w:rsidRPr="00C06E77">
              <w:rPr>
                <w:rFonts w:eastAsia="標楷體"/>
                <w:sz w:val="22"/>
              </w:rPr>
              <w:t>特殊需求學生轉介表</w:t>
            </w:r>
            <w:r w:rsidRPr="00C06E77">
              <w:rPr>
                <w:rFonts w:eastAsia="標楷體"/>
                <w:sz w:val="22"/>
              </w:rPr>
              <w:t>100R/C125(</w:t>
            </w:r>
            <w:r w:rsidRPr="00C06E77">
              <w:rPr>
                <w:rFonts w:eastAsia="標楷體"/>
                <w:sz w:val="22"/>
              </w:rPr>
              <w:t>擇一使用</w:t>
            </w:r>
            <w:r w:rsidRPr="00C06E77">
              <w:rPr>
                <w:rFonts w:eastAsia="標楷體"/>
                <w:sz w:val="22"/>
              </w:rPr>
              <w:t>)</w:t>
            </w:r>
          </w:p>
          <w:p w:rsidR="00C9363F" w:rsidRPr="00C06E77" w:rsidRDefault="00C9363F" w:rsidP="00273E33">
            <w:pPr>
              <w:numPr>
                <w:ilvl w:val="0"/>
                <w:numId w:val="28"/>
              </w:numPr>
              <w:adjustRightInd w:val="0"/>
              <w:snapToGrid w:val="0"/>
              <w:ind w:left="271" w:hanging="271"/>
              <w:rPr>
                <w:rFonts w:eastAsia="標楷體"/>
                <w:sz w:val="22"/>
              </w:rPr>
            </w:pPr>
            <w:r w:rsidRPr="00C06E77">
              <w:rPr>
                <w:rFonts w:eastAsia="標楷體"/>
                <w:sz w:val="22"/>
              </w:rPr>
              <w:t>因障礙影響學習活動之評估資料（如觀察紀錄、具代表性之成果評量或作業樣本</w:t>
            </w:r>
            <w:r w:rsidRPr="00C06E77">
              <w:rPr>
                <w:rFonts w:eastAsia="標楷體"/>
                <w:sz w:val="22"/>
              </w:rPr>
              <w:t>…</w:t>
            </w:r>
            <w:r w:rsidRPr="00C06E77">
              <w:rPr>
                <w:rFonts w:eastAsia="標楷體"/>
                <w:sz w:val="22"/>
              </w:rPr>
              <w:t>等）</w:t>
            </w:r>
          </w:p>
          <w:p w:rsidR="00C9363F" w:rsidRPr="00C06E77" w:rsidRDefault="00C9363F" w:rsidP="00273E33">
            <w:pPr>
              <w:numPr>
                <w:ilvl w:val="0"/>
                <w:numId w:val="28"/>
              </w:numPr>
              <w:adjustRightInd w:val="0"/>
              <w:snapToGrid w:val="0"/>
              <w:ind w:left="271" w:hanging="271"/>
              <w:rPr>
                <w:rFonts w:eastAsia="標楷體"/>
                <w:sz w:val="22"/>
              </w:rPr>
            </w:pPr>
            <w:r w:rsidRPr="00C06E77">
              <w:rPr>
                <w:rFonts w:eastAsia="標楷體"/>
                <w:sz w:val="22"/>
              </w:rPr>
              <w:t>疑似</w:t>
            </w:r>
            <w:r w:rsidRPr="00C06E77">
              <w:rPr>
                <w:rFonts w:eastAsia="標楷體"/>
                <w:sz w:val="22"/>
              </w:rPr>
              <w:t>/</w:t>
            </w:r>
            <w:r w:rsidRPr="00C06E77">
              <w:rPr>
                <w:rFonts w:eastAsia="標楷體"/>
                <w:sz w:val="22"/>
              </w:rPr>
              <w:t>待觀察學生觀察輔導記錄表</w:t>
            </w:r>
          </w:p>
          <w:p w:rsidR="00C9363F" w:rsidRPr="00C06E77" w:rsidRDefault="00C9363F" w:rsidP="00273E33">
            <w:pPr>
              <w:numPr>
                <w:ilvl w:val="0"/>
                <w:numId w:val="28"/>
              </w:numPr>
              <w:adjustRightInd w:val="0"/>
              <w:snapToGrid w:val="0"/>
              <w:ind w:left="271" w:hanging="271"/>
              <w:rPr>
                <w:rFonts w:eastAsia="標楷體"/>
                <w:sz w:val="22"/>
              </w:rPr>
            </w:pPr>
            <w:r w:rsidRPr="00C06E77">
              <w:rPr>
                <w:rFonts w:eastAsia="標楷體"/>
                <w:sz w:val="22"/>
              </w:rPr>
              <w:t>一年內</w:t>
            </w:r>
            <w:r w:rsidRPr="00C06E77">
              <w:rPr>
                <w:rFonts w:eastAsia="標楷體"/>
                <w:sz w:val="22"/>
              </w:rPr>
              <w:t>IEP</w:t>
            </w:r>
            <w:r w:rsidRPr="00C06E77">
              <w:rPr>
                <w:rFonts w:eastAsia="標楷體"/>
                <w:sz w:val="22"/>
              </w:rPr>
              <w:t>資料（含優、弱勢能力及學習目標）</w:t>
            </w:r>
          </w:p>
          <w:p w:rsidR="00C9363F" w:rsidRPr="00C06E77" w:rsidRDefault="00C9363F" w:rsidP="00273E33">
            <w:pPr>
              <w:numPr>
                <w:ilvl w:val="0"/>
                <w:numId w:val="28"/>
              </w:numPr>
              <w:adjustRightInd w:val="0"/>
              <w:snapToGrid w:val="0"/>
              <w:ind w:left="271" w:hanging="271"/>
              <w:rPr>
                <w:rFonts w:eastAsia="標楷體"/>
                <w:sz w:val="22"/>
              </w:rPr>
            </w:pPr>
            <w:r w:rsidRPr="00C06E77">
              <w:rPr>
                <w:rFonts w:eastAsia="標楷體"/>
                <w:sz w:val="22"/>
              </w:rPr>
              <w:t>鑑定安置結果頁</w:t>
            </w:r>
            <w:r w:rsidRPr="00C06E77">
              <w:rPr>
                <w:rFonts w:eastAsia="標楷體"/>
                <w:sz w:val="22"/>
              </w:rPr>
              <w:t>(</w:t>
            </w:r>
            <w:r w:rsidRPr="00C06E77">
              <w:rPr>
                <w:rFonts w:eastAsia="標楷體"/>
                <w:sz w:val="22"/>
              </w:rPr>
              <w:t>雙面列印</w:t>
            </w:r>
            <w:r w:rsidRPr="00C06E77">
              <w:rPr>
                <w:rFonts w:eastAsia="標楷體"/>
                <w:sz w:val="22"/>
              </w:rPr>
              <w:t>)</w:t>
            </w:r>
          </w:p>
        </w:tc>
        <w:tc>
          <w:tcPr>
            <w:tcW w:w="1125"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2"/>
              </w:rPr>
            </w:pPr>
            <w:r w:rsidRPr="00C06E77">
              <w:rPr>
                <w:rFonts w:eastAsia="標楷體"/>
                <w:kern w:val="0"/>
                <w:sz w:val="22"/>
              </w:rPr>
              <w:t>參酌</w:t>
            </w:r>
            <w:r w:rsidR="00553827">
              <w:rPr>
                <w:rFonts w:eastAsia="標楷體"/>
                <w:kern w:val="0"/>
                <w:sz w:val="22"/>
              </w:rPr>
              <w:t>身障證明</w:t>
            </w:r>
            <w:r w:rsidRPr="00C06E77">
              <w:rPr>
                <w:rFonts w:eastAsia="標楷體"/>
                <w:kern w:val="0"/>
                <w:sz w:val="22"/>
              </w:rPr>
              <w:t>，必要時加附其他醫檢或評估資料綜合研判之。</w:t>
            </w:r>
          </w:p>
        </w:tc>
      </w:tr>
      <w:tr w:rsidR="00A8564B" w:rsidRPr="00C06E77" w:rsidTr="00493735">
        <w:trPr>
          <w:cantSplit/>
          <w:trHeight w:val="1134"/>
        </w:trPr>
        <w:tc>
          <w:tcPr>
            <w:tcW w:w="171" w:type="pct"/>
            <w:vAlign w:val="center"/>
          </w:tcPr>
          <w:p w:rsidR="00A8564B" w:rsidRPr="00C06E77" w:rsidRDefault="00A8564B" w:rsidP="005C3C31">
            <w:pPr>
              <w:adjustRightInd w:val="0"/>
              <w:snapToGrid w:val="0"/>
              <w:jc w:val="center"/>
              <w:rPr>
                <w:rFonts w:eastAsia="標楷體"/>
                <w:sz w:val="22"/>
              </w:rPr>
            </w:pPr>
            <w:r w:rsidRPr="00C06E77">
              <w:rPr>
                <w:rFonts w:eastAsia="標楷體" w:hint="eastAsia"/>
                <w:sz w:val="22"/>
              </w:rPr>
              <w:t>15</w:t>
            </w:r>
          </w:p>
        </w:tc>
        <w:tc>
          <w:tcPr>
            <w:tcW w:w="181" w:type="pct"/>
            <w:textDirection w:val="tbRlV"/>
            <w:vAlign w:val="center"/>
          </w:tcPr>
          <w:p w:rsidR="00A8564B" w:rsidRPr="00C06E77" w:rsidRDefault="00A8564B" w:rsidP="005C3C31">
            <w:pPr>
              <w:adjustRightInd w:val="0"/>
              <w:snapToGrid w:val="0"/>
              <w:ind w:left="113" w:right="113"/>
              <w:jc w:val="center"/>
              <w:rPr>
                <w:rFonts w:eastAsia="標楷體"/>
                <w:bCs/>
                <w:sz w:val="22"/>
              </w:rPr>
            </w:pPr>
            <w:r w:rsidRPr="00C06E77">
              <w:rPr>
                <w:rFonts w:eastAsia="標楷體" w:hint="eastAsia"/>
                <w:bCs/>
                <w:sz w:val="22"/>
              </w:rPr>
              <w:t>一般智能資賦優異</w:t>
            </w:r>
          </w:p>
        </w:tc>
        <w:tc>
          <w:tcPr>
            <w:tcW w:w="767" w:type="pct"/>
            <w:vAlign w:val="center"/>
          </w:tcPr>
          <w:p w:rsidR="00A8564B" w:rsidRPr="00C06E77" w:rsidRDefault="00A8564B"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bCs/>
                <w:sz w:val="22"/>
              </w:rPr>
            </w:pPr>
            <w:r w:rsidRPr="00C06E77">
              <w:rPr>
                <w:rFonts w:eastAsia="標楷體" w:hint="eastAsia"/>
                <w:bCs/>
                <w:sz w:val="22"/>
              </w:rPr>
              <w:t>第四條第一款所稱一般智能資賦優異，指在記憶、理解、分析、綜合、推理及評鑑等方面，較同年齡者具有卓越潛能或傑出表現者。</w:t>
            </w:r>
          </w:p>
        </w:tc>
        <w:tc>
          <w:tcPr>
            <w:tcW w:w="1039" w:type="pct"/>
            <w:vAlign w:val="center"/>
          </w:tcPr>
          <w:p w:rsidR="00A8564B" w:rsidRPr="00C06E77" w:rsidRDefault="00A8564B"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細明體"/>
                <w:kern w:val="0"/>
                <w:sz w:val="22"/>
                <w:szCs w:val="22"/>
              </w:rPr>
            </w:pPr>
            <w:r w:rsidRPr="00C06E77">
              <w:rPr>
                <w:rFonts w:ascii="標楷體" w:eastAsia="標楷體" w:hAnsi="標楷體" w:cs="細明體"/>
                <w:kern w:val="0"/>
                <w:sz w:val="22"/>
                <w:szCs w:val="22"/>
              </w:rPr>
              <w:t>其鑑定基準依下列各款規定：</w:t>
            </w:r>
          </w:p>
          <w:p w:rsidR="00A8564B" w:rsidRPr="00C06E77" w:rsidRDefault="00A8564B"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1" w:left="380" w:hangingChars="150" w:hanging="330"/>
              <w:rPr>
                <w:rFonts w:ascii="標楷體" w:eastAsia="標楷體" w:hAnsi="標楷體" w:cs="細明體"/>
                <w:kern w:val="0"/>
                <w:sz w:val="22"/>
                <w:szCs w:val="22"/>
              </w:rPr>
            </w:pPr>
            <w:r w:rsidRPr="00C06E77">
              <w:rPr>
                <w:rFonts w:ascii="標楷體" w:eastAsia="標楷體" w:hAnsi="標楷體" w:cs="細明體"/>
                <w:kern w:val="0"/>
                <w:sz w:val="22"/>
                <w:szCs w:val="22"/>
              </w:rPr>
              <w:t>一、個別智力測驗評量結果在平均數正二個標準差或百分等級九十七以上。</w:t>
            </w:r>
          </w:p>
          <w:p w:rsidR="00A8564B" w:rsidRPr="00C06E77" w:rsidRDefault="00A8564B"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1" w:left="380" w:hangingChars="150" w:hanging="330"/>
              <w:rPr>
                <w:rFonts w:ascii="標楷體" w:eastAsia="標楷體" w:hAnsi="標楷體" w:cs="細明體"/>
                <w:kern w:val="0"/>
                <w:sz w:val="22"/>
                <w:szCs w:val="22"/>
              </w:rPr>
            </w:pPr>
            <w:r w:rsidRPr="00C06E77">
              <w:rPr>
                <w:rFonts w:ascii="標楷體" w:eastAsia="標楷體" w:hAnsi="標楷體" w:cs="細明體" w:hint="eastAsia"/>
                <w:kern w:val="0"/>
                <w:sz w:val="22"/>
                <w:szCs w:val="22"/>
              </w:rPr>
              <w:t>二、</w:t>
            </w:r>
            <w:r w:rsidRPr="00C06E77">
              <w:rPr>
                <w:rFonts w:ascii="標楷體" w:eastAsia="標楷體" w:hAnsi="標楷體" w:cs="細明體"/>
                <w:kern w:val="0"/>
                <w:sz w:val="22"/>
                <w:szCs w:val="22"/>
              </w:rPr>
              <w:t>經專家學者、指導教師或家長觀察推薦，並檢附學習特質與表現卓越或傑出等之具體資料。</w:t>
            </w:r>
          </w:p>
        </w:tc>
        <w:tc>
          <w:tcPr>
            <w:tcW w:w="1" w:type="pct"/>
            <w:gridSpan w:val="2"/>
            <w:vAlign w:val="center"/>
          </w:tcPr>
          <w:p w:rsidR="00A8564B" w:rsidRPr="00C06E77" w:rsidRDefault="00A8564B" w:rsidP="005C3C31">
            <w:pPr>
              <w:jc w:val="both"/>
              <w:rPr>
                <w:rFonts w:eastAsia="標楷體"/>
                <w:sz w:val="22"/>
                <w:szCs w:val="22"/>
              </w:rPr>
            </w:pPr>
            <w:r w:rsidRPr="00C06E77">
              <w:rPr>
                <w:rFonts w:eastAsia="標楷體" w:hint="eastAsia"/>
                <w:sz w:val="22"/>
              </w:rPr>
              <w:t>請參酌該年度簡章</w:t>
            </w:r>
          </w:p>
        </w:tc>
      </w:tr>
      <w:tr w:rsidR="00A8564B" w:rsidRPr="00C06E77" w:rsidTr="0016705E">
        <w:trPr>
          <w:cantSplit/>
          <w:trHeight w:val="1134"/>
        </w:trPr>
        <w:tc>
          <w:tcPr>
            <w:tcW w:w="171" w:type="pct"/>
            <w:vAlign w:val="center"/>
          </w:tcPr>
          <w:p w:rsidR="00A8564B" w:rsidRPr="00C06E77" w:rsidRDefault="00A8564B" w:rsidP="005C3C31">
            <w:pPr>
              <w:adjustRightInd w:val="0"/>
              <w:snapToGrid w:val="0"/>
              <w:jc w:val="center"/>
              <w:rPr>
                <w:rFonts w:eastAsia="標楷體"/>
                <w:sz w:val="22"/>
              </w:rPr>
            </w:pPr>
            <w:r w:rsidRPr="00C06E77">
              <w:rPr>
                <w:rFonts w:eastAsia="標楷體" w:hint="eastAsia"/>
                <w:sz w:val="22"/>
              </w:rPr>
              <w:lastRenderedPageBreak/>
              <w:t>16</w:t>
            </w:r>
          </w:p>
        </w:tc>
        <w:tc>
          <w:tcPr>
            <w:tcW w:w="181" w:type="pct"/>
            <w:textDirection w:val="tbRlV"/>
            <w:vAlign w:val="center"/>
          </w:tcPr>
          <w:p w:rsidR="00A8564B" w:rsidRPr="00C06E77" w:rsidRDefault="00A8564B" w:rsidP="005C3C31">
            <w:pPr>
              <w:adjustRightInd w:val="0"/>
              <w:snapToGrid w:val="0"/>
              <w:ind w:left="113" w:right="113"/>
              <w:jc w:val="center"/>
              <w:rPr>
                <w:rFonts w:eastAsia="標楷體"/>
                <w:bCs/>
                <w:sz w:val="22"/>
              </w:rPr>
            </w:pPr>
            <w:r w:rsidRPr="00C06E77">
              <w:rPr>
                <w:rFonts w:ascii="標楷體" w:eastAsia="標楷體" w:hAnsi="標楷體" w:cs="細明體"/>
                <w:kern w:val="0"/>
              </w:rPr>
              <w:t>學術性向資賦優異</w:t>
            </w:r>
          </w:p>
        </w:tc>
        <w:tc>
          <w:tcPr>
            <w:tcW w:w="767" w:type="pct"/>
            <w:vAlign w:val="center"/>
          </w:tcPr>
          <w:p w:rsidR="00A8564B" w:rsidRPr="00C06E77" w:rsidRDefault="00A8564B" w:rsidP="009400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tLeast"/>
              <w:rPr>
                <w:rFonts w:ascii="標楷體" w:eastAsia="標楷體" w:hAnsi="標楷體" w:cs="細明體"/>
                <w:kern w:val="0"/>
                <w:sz w:val="22"/>
                <w:szCs w:val="22"/>
              </w:rPr>
            </w:pPr>
            <w:r w:rsidRPr="00C06E77">
              <w:rPr>
                <w:rFonts w:ascii="標楷體" w:eastAsia="標楷體" w:hAnsi="標楷體" w:cs="細明體"/>
                <w:kern w:val="0"/>
                <w:sz w:val="22"/>
                <w:szCs w:val="22"/>
              </w:rPr>
              <w:t>第四條第二款所稱學術性向資賦優異，指在語文、數學、社會科學或自然科學等學術領域，較同年齡者具有卓越潛能或傑出表現者。</w:t>
            </w:r>
          </w:p>
        </w:tc>
        <w:tc>
          <w:tcPr>
            <w:tcW w:w="1039" w:type="pct"/>
            <w:vAlign w:val="center"/>
          </w:tcPr>
          <w:p w:rsidR="00A8564B" w:rsidRPr="00C06E77" w:rsidRDefault="00A8564B" w:rsidP="005C3C31">
            <w:pPr>
              <w:pStyle w:val="HTML"/>
              <w:adjustRightInd w:val="0"/>
              <w:snapToGrid w:val="0"/>
              <w:rPr>
                <w:rFonts w:ascii="Times New Roman" w:eastAsia="標楷體" w:hAnsi="Times New Roman"/>
                <w:bCs/>
                <w:sz w:val="22"/>
                <w:szCs w:val="22"/>
              </w:rPr>
            </w:pPr>
            <w:r w:rsidRPr="00C06E77">
              <w:rPr>
                <w:rFonts w:ascii="Times New Roman" w:eastAsia="標楷體" w:hAnsi="Times New Roman" w:hint="eastAsia"/>
                <w:bCs/>
                <w:sz w:val="22"/>
                <w:szCs w:val="22"/>
              </w:rPr>
              <w:t>其鑑定基準依下列各款規定之一：</w:t>
            </w:r>
          </w:p>
          <w:p w:rsidR="00A8564B" w:rsidRPr="00C06E77" w:rsidRDefault="00A8564B" w:rsidP="005C3C31">
            <w:pPr>
              <w:pStyle w:val="HTML"/>
              <w:adjustRightInd w:val="0"/>
              <w:snapToGrid w:val="0"/>
              <w:ind w:left="374" w:hangingChars="170" w:hanging="374"/>
              <w:rPr>
                <w:rFonts w:ascii="Times New Roman" w:eastAsia="標楷體" w:hAnsi="Times New Roman"/>
                <w:bCs/>
                <w:sz w:val="22"/>
                <w:szCs w:val="22"/>
              </w:rPr>
            </w:pPr>
            <w:r w:rsidRPr="00C06E77">
              <w:rPr>
                <w:rFonts w:ascii="Times New Roman" w:eastAsia="標楷體" w:hAnsi="Times New Roman" w:hint="eastAsia"/>
                <w:bCs/>
                <w:sz w:val="22"/>
                <w:szCs w:val="22"/>
              </w:rPr>
              <w:t>一、前項任一領域學術性向或成就測驗得分在平均數正二個標準差或百分等級九十七以上，並經專家學者、指導教師或家長觀察推薦，及檢附專長學科學習特質與表現卓越或傑出等之具體資料。</w:t>
            </w:r>
          </w:p>
          <w:p w:rsidR="00A8564B" w:rsidRPr="00C06E77" w:rsidRDefault="00A8564B" w:rsidP="005C3C31">
            <w:pPr>
              <w:pStyle w:val="HTML"/>
              <w:adjustRightInd w:val="0"/>
              <w:snapToGrid w:val="0"/>
              <w:ind w:left="374" w:hangingChars="170" w:hanging="374"/>
              <w:rPr>
                <w:rFonts w:ascii="Times New Roman" w:eastAsia="標楷體" w:hAnsi="Times New Roman"/>
                <w:bCs/>
                <w:sz w:val="22"/>
                <w:szCs w:val="22"/>
              </w:rPr>
            </w:pPr>
            <w:r w:rsidRPr="00C06E77">
              <w:rPr>
                <w:rFonts w:ascii="Times New Roman" w:eastAsia="標楷體" w:hAnsi="Times New Roman" w:hint="eastAsia"/>
                <w:bCs/>
                <w:sz w:val="22"/>
                <w:szCs w:val="22"/>
              </w:rPr>
              <w:t>二、參加政府機關或學術研究機構舉辦之國際性或全國性有關學科競賽或展覽活動表現特別優異，獲前三等獎項。</w:t>
            </w:r>
          </w:p>
          <w:p w:rsidR="00A8564B" w:rsidRPr="00C06E77" w:rsidRDefault="00A8564B" w:rsidP="005C3C31">
            <w:pPr>
              <w:pStyle w:val="HTML"/>
              <w:adjustRightInd w:val="0"/>
              <w:snapToGrid w:val="0"/>
              <w:ind w:left="374" w:hangingChars="170" w:hanging="374"/>
              <w:rPr>
                <w:rFonts w:ascii="Times New Roman" w:eastAsia="標楷體" w:hAnsi="Times New Roman"/>
                <w:bCs/>
                <w:sz w:val="22"/>
                <w:szCs w:val="22"/>
              </w:rPr>
            </w:pPr>
            <w:r w:rsidRPr="00C06E77">
              <w:rPr>
                <w:rFonts w:ascii="Times New Roman" w:eastAsia="標楷體" w:hAnsi="Times New Roman" w:hint="eastAsia"/>
                <w:bCs/>
                <w:sz w:val="22"/>
                <w:szCs w:val="22"/>
              </w:rPr>
              <w:t>三、參加學術研究單位長期輔導之有關學科研習活動，成就特別優異，經主辦單位推薦。</w:t>
            </w:r>
          </w:p>
          <w:p w:rsidR="00A8564B" w:rsidRPr="00C06E77" w:rsidRDefault="00A8564B" w:rsidP="005C3C31">
            <w:pPr>
              <w:pStyle w:val="HTML"/>
              <w:adjustRightInd w:val="0"/>
              <w:snapToGrid w:val="0"/>
              <w:ind w:left="374" w:hangingChars="170" w:hanging="374"/>
              <w:rPr>
                <w:rFonts w:ascii="Times New Roman" w:eastAsia="標楷體" w:hAnsi="Times New Roman"/>
                <w:bCs/>
                <w:sz w:val="22"/>
                <w:szCs w:val="22"/>
              </w:rPr>
            </w:pPr>
            <w:r w:rsidRPr="00C06E77">
              <w:rPr>
                <w:rFonts w:ascii="Times New Roman" w:eastAsia="標楷體" w:hAnsi="Times New Roman" w:hint="eastAsia"/>
                <w:bCs/>
                <w:sz w:val="22"/>
                <w:szCs w:val="22"/>
              </w:rPr>
              <w:t>四、獨立研究成果優異並刊載於學術性刊物，經專家學者或指導教師推薦，並檢附具體資料。</w:t>
            </w:r>
          </w:p>
        </w:tc>
        <w:tc>
          <w:tcPr>
            <w:tcW w:w="1" w:type="pct"/>
            <w:gridSpan w:val="2"/>
            <w:vAlign w:val="center"/>
          </w:tcPr>
          <w:p w:rsidR="00A8564B" w:rsidRPr="00C06E77" w:rsidRDefault="00A8564B" w:rsidP="00A8564B">
            <w:pPr>
              <w:ind w:firstLineChars="109" w:firstLine="240"/>
              <w:rPr>
                <w:rFonts w:ascii="標楷體" w:eastAsia="標楷體" w:hAnsi="標楷體"/>
                <w:spacing w:val="-4"/>
                <w:sz w:val="22"/>
                <w:szCs w:val="22"/>
              </w:rPr>
            </w:pPr>
            <w:r w:rsidRPr="00C06E77">
              <w:rPr>
                <w:rFonts w:eastAsia="標楷體" w:hint="eastAsia"/>
                <w:sz w:val="22"/>
              </w:rPr>
              <w:t>請參酌該年度簡章</w:t>
            </w:r>
          </w:p>
        </w:tc>
      </w:tr>
      <w:tr w:rsidR="00A8564B" w:rsidRPr="00C06E77" w:rsidTr="00AA2734">
        <w:trPr>
          <w:cantSplit/>
          <w:trHeight w:val="1134"/>
        </w:trPr>
        <w:tc>
          <w:tcPr>
            <w:tcW w:w="171" w:type="pct"/>
            <w:vAlign w:val="center"/>
          </w:tcPr>
          <w:p w:rsidR="00A8564B" w:rsidRPr="00C06E77" w:rsidRDefault="00A8564B" w:rsidP="005C3C31">
            <w:pPr>
              <w:adjustRightInd w:val="0"/>
              <w:snapToGrid w:val="0"/>
              <w:jc w:val="center"/>
              <w:rPr>
                <w:rFonts w:eastAsia="標楷體"/>
                <w:sz w:val="22"/>
              </w:rPr>
            </w:pPr>
            <w:r w:rsidRPr="00C06E77">
              <w:rPr>
                <w:rFonts w:eastAsia="標楷體" w:hint="eastAsia"/>
                <w:sz w:val="22"/>
              </w:rPr>
              <w:lastRenderedPageBreak/>
              <w:t>17</w:t>
            </w:r>
          </w:p>
        </w:tc>
        <w:tc>
          <w:tcPr>
            <w:tcW w:w="181" w:type="pct"/>
            <w:textDirection w:val="tbRlV"/>
            <w:vAlign w:val="center"/>
          </w:tcPr>
          <w:p w:rsidR="00A8564B" w:rsidRPr="00C06E77" w:rsidRDefault="00A8564B" w:rsidP="005C3C31">
            <w:pPr>
              <w:adjustRightInd w:val="0"/>
              <w:snapToGrid w:val="0"/>
              <w:ind w:left="113" w:right="113"/>
              <w:jc w:val="center"/>
              <w:rPr>
                <w:rFonts w:eastAsia="標楷體"/>
                <w:bCs/>
                <w:sz w:val="22"/>
              </w:rPr>
            </w:pPr>
            <w:r w:rsidRPr="00C06E77">
              <w:rPr>
                <w:rFonts w:eastAsia="標楷體" w:hint="eastAsia"/>
                <w:bCs/>
                <w:sz w:val="22"/>
              </w:rPr>
              <w:t>藝術才能資賦優異</w:t>
            </w:r>
          </w:p>
        </w:tc>
        <w:tc>
          <w:tcPr>
            <w:tcW w:w="767" w:type="pct"/>
            <w:vAlign w:val="center"/>
          </w:tcPr>
          <w:p w:rsidR="00A8564B" w:rsidRPr="00C06E77" w:rsidRDefault="00A8564B"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bCs/>
                <w:sz w:val="22"/>
              </w:rPr>
            </w:pPr>
            <w:r w:rsidRPr="00C06E77">
              <w:rPr>
                <w:rFonts w:eastAsia="標楷體" w:hint="eastAsia"/>
                <w:bCs/>
                <w:sz w:val="22"/>
              </w:rPr>
              <w:t>第四條第三款所稱藝術才能資賦優異，指在視覺或表演藝術方面具有卓越潛能或傑出表現者。</w:t>
            </w:r>
          </w:p>
        </w:tc>
        <w:tc>
          <w:tcPr>
            <w:tcW w:w="1039" w:type="pct"/>
            <w:vAlign w:val="center"/>
          </w:tcPr>
          <w:p w:rsidR="00A8564B" w:rsidRPr="00C06E77" w:rsidRDefault="00A8564B" w:rsidP="005C3C31">
            <w:pPr>
              <w:pStyle w:val="HTML"/>
              <w:adjustRightInd w:val="0"/>
              <w:snapToGrid w:val="0"/>
              <w:rPr>
                <w:rFonts w:ascii="Times New Roman" w:eastAsia="標楷體" w:hAnsi="Times New Roman"/>
                <w:bCs/>
                <w:sz w:val="22"/>
                <w:szCs w:val="22"/>
              </w:rPr>
            </w:pPr>
            <w:r w:rsidRPr="00C06E77">
              <w:rPr>
                <w:rFonts w:ascii="Times New Roman" w:eastAsia="標楷體" w:hAnsi="Times New Roman" w:hint="eastAsia"/>
                <w:bCs/>
                <w:sz w:val="22"/>
                <w:szCs w:val="22"/>
              </w:rPr>
              <w:t>其鑑定基準依下列各款規定之一：</w:t>
            </w:r>
          </w:p>
          <w:p w:rsidR="00A8564B" w:rsidRPr="00C06E77" w:rsidRDefault="00A8564B" w:rsidP="005C3C31">
            <w:pPr>
              <w:pStyle w:val="HTML"/>
              <w:adjustRightInd w:val="0"/>
              <w:snapToGrid w:val="0"/>
              <w:ind w:left="374" w:hangingChars="170" w:hanging="374"/>
              <w:rPr>
                <w:rFonts w:ascii="Times New Roman" w:eastAsia="標楷體" w:hAnsi="Times New Roman"/>
                <w:bCs/>
                <w:sz w:val="22"/>
                <w:szCs w:val="22"/>
              </w:rPr>
            </w:pPr>
            <w:r w:rsidRPr="00C06E77">
              <w:rPr>
                <w:rFonts w:ascii="Times New Roman" w:eastAsia="標楷體" w:hAnsi="Times New Roman" w:hint="eastAsia"/>
                <w:bCs/>
                <w:sz w:val="22"/>
                <w:szCs w:val="22"/>
              </w:rPr>
              <w:t>一、任一領域藝術性向測驗得分在平均數正二個標準差或百分等級九十七以上，或術科測驗表現優異，並經專家學者、指導教師或家長觀察推薦，及檢附藝術才能特質與表現卓越或傑出等之具體資料。</w:t>
            </w:r>
          </w:p>
          <w:p w:rsidR="00A8564B" w:rsidRPr="00C06E77" w:rsidRDefault="00A8564B" w:rsidP="005C3C31">
            <w:pPr>
              <w:pStyle w:val="HTML"/>
              <w:adjustRightInd w:val="0"/>
              <w:snapToGrid w:val="0"/>
              <w:ind w:left="374" w:hangingChars="170" w:hanging="374"/>
              <w:rPr>
                <w:rFonts w:ascii="Times New Roman" w:eastAsia="標楷體" w:hAnsi="Times New Roman"/>
                <w:bCs/>
                <w:sz w:val="22"/>
                <w:szCs w:val="22"/>
              </w:rPr>
            </w:pPr>
            <w:r w:rsidRPr="00C06E77">
              <w:rPr>
                <w:rFonts w:ascii="Times New Roman" w:eastAsia="標楷體" w:hAnsi="Times New Roman" w:hint="eastAsia"/>
                <w:bCs/>
                <w:sz w:val="22"/>
                <w:szCs w:val="22"/>
              </w:rPr>
              <w:t>二、參加政府機關或學術研究機構舉辦之國際性或全國性各該類科競賽表現特別優異，獲前三等獎項。</w:t>
            </w:r>
          </w:p>
        </w:tc>
        <w:tc>
          <w:tcPr>
            <w:tcW w:w="1" w:type="pct"/>
            <w:gridSpan w:val="2"/>
            <w:vAlign w:val="center"/>
          </w:tcPr>
          <w:p w:rsidR="00A8564B" w:rsidRPr="00C06E77" w:rsidRDefault="00A8564B"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2"/>
              </w:rPr>
            </w:pPr>
            <w:r w:rsidRPr="00C06E77">
              <w:rPr>
                <w:rFonts w:eastAsia="標楷體" w:hint="eastAsia"/>
                <w:sz w:val="22"/>
              </w:rPr>
              <w:t>本縣僅有國民教育階段藝術才能優異者，屬藝術教育法規定範疇。</w:t>
            </w:r>
          </w:p>
        </w:tc>
      </w:tr>
      <w:tr w:rsidR="00A8564B" w:rsidRPr="00C06E77" w:rsidTr="00030A39">
        <w:trPr>
          <w:cantSplit/>
          <w:trHeight w:val="2243"/>
        </w:trPr>
        <w:tc>
          <w:tcPr>
            <w:tcW w:w="171" w:type="pct"/>
            <w:vAlign w:val="center"/>
          </w:tcPr>
          <w:p w:rsidR="00A8564B" w:rsidRPr="00C06E77" w:rsidRDefault="00A8564B" w:rsidP="005C3C31">
            <w:pPr>
              <w:adjustRightInd w:val="0"/>
              <w:snapToGrid w:val="0"/>
              <w:jc w:val="center"/>
              <w:rPr>
                <w:rFonts w:eastAsia="標楷體"/>
                <w:sz w:val="22"/>
              </w:rPr>
            </w:pPr>
            <w:r w:rsidRPr="00C06E77">
              <w:rPr>
                <w:rFonts w:eastAsia="標楷體" w:hint="eastAsia"/>
                <w:sz w:val="22"/>
              </w:rPr>
              <w:t>18</w:t>
            </w:r>
          </w:p>
        </w:tc>
        <w:tc>
          <w:tcPr>
            <w:tcW w:w="181" w:type="pct"/>
            <w:textDirection w:val="tbRlV"/>
            <w:vAlign w:val="center"/>
          </w:tcPr>
          <w:p w:rsidR="00A8564B" w:rsidRPr="00C06E77" w:rsidRDefault="00A8564B" w:rsidP="005C3C31">
            <w:pPr>
              <w:adjustRightInd w:val="0"/>
              <w:snapToGrid w:val="0"/>
              <w:ind w:left="113" w:right="113"/>
              <w:jc w:val="center"/>
              <w:rPr>
                <w:rFonts w:eastAsia="標楷體"/>
                <w:bCs/>
                <w:sz w:val="22"/>
              </w:rPr>
            </w:pPr>
            <w:r w:rsidRPr="00C06E77">
              <w:rPr>
                <w:rFonts w:eastAsia="標楷體" w:hint="eastAsia"/>
                <w:bCs/>
                <w:sz w:val="22"/>
              </w:rPr>
              <w:t>創造能力資賦優異</w:t>
            </w:r>
          </w:p>
        </w:tc>
        <w:tc>
          <w:tcPr>
            <w:tcW w:w="767" w:type="pct"/>
            <w:vAlign w:val="center"/>
          </w:tcPr>
          <w:p w:rsidR="00A8564B" w:rsidRPr="00C06E77" w:rsidRDefault="00A8564B"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bCs/>
                <w:sz w:val="22"/>
              </w:rPr>
            </w:pPr>
            <w:r w:rsidRPr="00C06E77">
              <w:rPr>
                <w:rFonts w:eastAsia="標楷體" w:hint="eastAsia"/>
                <w:bCs/>
                <w:sz w:val="22"/>
              </w:rPr>
              <w:t>第四條第四款所稱創造能力資賦優異，指運用心智能力產生創新及建設性之作品、發明或解決問題，具有卓越潛能或傑出表現者。</w:t>
            </w:r>
          </w:p>
        </w:tc>
        <w:tc>
          <w:tcPr>
            <w:tcW w:w="1039" w:type="pct"/>
            <w:vAlign w:val="center"/>
          </w:tcPr>
          <w:p w:rsidR="00A8564B" w:rsidRPr="00C06E77" w:rsidRDefault="00A8564B" w:rsidP="005C3C31">
            <w:pPr>
              <w:pStyle w:val="HTML"/>
              <w:adjustRightInd w:val="0"/>
              <w:snapToGrid w:val="0"/>
              <w:rPr>
                <w:rFonts w:ascii="Times New Roman" w:eastAsia="標楷體" w:hAnsi="Times New Roman"/>
                <w:bCs/>
                <w:sz w:val="22"/>
                <w:szCs w:val="22"/>
              </w:rPr>
            </w:pPr>
            <w:r w:rsidRPr="00C06E77">
              <w:rPr>
                <w:rFonts w:ascii="Times New Roman" w:eastAsia="標楷體" w:hAnsi="Times New Roman" w:hint="eastAsia"/>
                <w:bCs/>
                <w:sz w:val="22"/>
                <w:szCs w:val="22"/>
              </w:rPr>
              <w:t>其鑑定基準依下列各款規定之一：</w:t>
            </w:r>
          </w:p>
          <w:p w:rsidR="00A8564B" w:rsidRPr="00C06E77" w:rsidRDefault="00A8564B" w:rsidP="005C3C31">
            <w:pPr>
              <w:pStyle w:val="HTML"/>
              <w:adjustRightInd w:val="0"/>
              <w:snapToGrid w:val="0"/>
              <w:ind w:left="374" w:hangingChars="170" w:hanging="374"/>
              <w:rPr>
                <w:rFonts w:ascii="Times New Roman" w:eastAsia="標楷體" w:hAnsi="Times New Roman"/>
                <w:bCs/>
                <w:sz w:val="22"/>
                <w:szCs w:val="22"/>
              </w:rPr>
            </w:pPr>
            <w:r w:rsidRPr="00C06E77">
              <w:rPr>
                <w:rFonts w:ascii="Times New Roman" w:eastAsia="標楷體" w:hAnsi="Times New Roman" w:hint="eastAsia"/>
                <w:bCs/>
                <w:sz w:val="22"/>
                <w:szCs w:val="22"/>
              </w:rPr>
              <w:t>一、創造能力測驗或創造性特質量表得分在平均數正二個標準差或百分等級九十七以上，並經專家學者、指導教師或家長觀察推薦，及檢附創造才能特質與表現卓越或傑出等之具體資料。</w:t>
            </w:r>
          </w:p>
          <w:p w:rsidR="00A8564B" w:rsidRPr="00C06E77" w:rsidRDefault="00A8564B" w:rsidP="005C3C31">
            <w:pPr>
              <w:pStyle w:val="HTML"/>
              <w:adjustRightInd w:val="0"/>
              <w:snapToGrid w:val="0"/>
              <w:ind w:left="374" w:hangingChars="170" w:hanging="374"/>
              <w:rPr>
                <w:rFonts w:ascii="Times New Roman" w:eastAsia="標楷體" w:hAnsi="Times New Roman"/>
                <w:bCs/>
                <w:sz w:val="22"/>
                <w:szCs w:val="22"/>
              </w:rPr>
            </w:pPr>
            <w:r w:rsidRPr="00C06E77">
              <w:rPr>
                <w:rFonts w:ascii="Times New Roman" w:eastAsia="標楷體" w:hAnsi="Times New Roman" w:hint="eastAsia"/>
                <w:bCs/>
                <w:sz w:val="22"/>
                <w:szCs w:val="22"/>
              </w:rPr>
              <w:t>二、參加政府機關或學術研究機構舉辦之國際性或全國性創造發明競賽表現特別優異，獲前三等獎項。</w:t>
            </w:r>
          </w:p>
        </w:tc>
        <w:tc>
          <w:tcPr>
            <w:tcW w:w="1" w:type="pct"/>
            <w:gridSpan w:val="2"/>
            <w:vAlign w:val="center"/>
          </w:tcPr>
          <w:p w:rsidR="00A8564B" w:rsidRPr="00C06E77" w:rsidRDefault="00A8564B"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2"/>
              </w:rPr>
            </w:pPr>
            <w:r w:rsidRPr="00C06E77">
              <w:rPr>
                <w:rFonts w:eastAsia="標楷體" w:hint="eastAsia"/>
                <w:sz w:val="22"/>
              </w:rPr>
              <w:t>本縣無辦理創造能力資賦優異鑑定類別。</w:t>
            </w:r>
          </w:p>
        </w:tc>
      </w:tr>
      <w:tr w:rsidR="00A8564B" w:rsidRPr="00C06E77" w:rsidTr="005B4438">
        <w:trPr>
          <w:cantSplit/>
          <w:trHeight w:val="1134"/>
        </w:trPr>
        <w:tc>
          <w:tcPr>
            <w:tcW w:w="171" w:type="pct"/>
            <w:vAlign w:val="center"/>
          </w:tcPr>
          <w:p w:rsidR="00A8564B" w:rsidRPr="00C06E77" w:rsidRDefault="00A8564B" w:rsidP="005C3C31">
            <w:pPr>
              <w:adjustRightInd w:val="0"/>
              <w:snapToGrid w:val="0"/>
              <w:jc w:val="center"/>
              <w:rPr>
                <w:rFonts w:eastAsia="標楷體"/>
                <w:sz w:val="22"/>
              </w:rPr>
            </w:pPr>
            <w:r w:rsidRPr="00C06E77">
              <w:rPr>
                <w:rFonts w:eastAsia="標楷體" w:hint="eastAsia"/>
                <w:sz w:val="22"/>
              </w:rPr>
              <w:lastRenderedPageBreak/>
              <w:t>19</w:t>
            </w:r>
          </w:p>
        </w:tc>
        <w:tc>
          <w:tcPr>
            <w:tcW w:w="181" w:type="pct"/>
            <w:textDirection w:val="tbRlV"/>
            <w:vAlign w:val="center"/>
          </w:tcPr>
          <w:p w:rsidR="00A8564B" w:rsidRPr="00C06E77" w:rsidRDefault="00A8564B" w:rsidP="005C3C31">
            <w:pPr>
              <w:adjustRightInd w:val="0"/>
              <w:snapToGrid w:val="0"/>
              <w:ind w:left="113" w:right="113"/>
              <w:jc w:val="center"/>
              <w:rPr>
                <w:rFonts w:eastAsia="標楷體"/>
                <w:bCs/>
                <w:sz w:val="22"/>
              </w:rPr>
            </w:pPr>
            <w:r w:rsidRPr="00C06E77">
              <w:rPr>
                <w:rFonts w:eastAsia="標楷體" w:hint="eastAsia"/>
                <w:bCs/>
                <w:sz w:val="22"/>
              </w:rPr>
              <w:t>領導能力資賦優異</w:t>
            </w:r>
          </w:p>
        </w:tc>
        <w:tc>
          <w:tcPr>
            <w:tcW w:w="767" w:type="pct"/>
            <w:vAlign w:val="center"/>
          </w:tcPr>
          <w:p w:rsidR="00A8564B" w:rsidRPr="00C06E77" w:rsidRDefault="00A8564B"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bCs/>
                <w:sz w:val="22"/>
              </w:rPr>
            </w:pPr>
            <w:r w:rsidRPr="00C06E77">
              <w:rPr>
                <w:rFonts w:eastAsia="標楷體" w:hint="eastAsia"/>
                <w:bCs/>
                <w:sz w:val="22"/>
              </w:rPr>
              <w:t>第四條第五款所稱領導能力資賦優異，指具有優異之計畫、組織、溝通、協調、決策、評鑑等能力，而在處理團體事務上有傑出表現者。</w:t>
            </w:r>
          </w:p>
        </w:tc>
        <w:tc>
          <w:tcPr>
            <w:tcW w:w="1039" w:type="pct"/>
            <w:vAlign w:val="center"/>
          </w:tcPr>
          <w:p w:rsidR="00A8564B" w:rsidRPr="00C06E77" w:rsidRDefault="00A8564B" w:rsidP="005C3C31">
            <w:pPr>
              <w:pStyle w:val="HTML"/>
              <w:adjustRightInd w:val="0"/>
              <w:snapToGrid w:val="0"/>
              <w:rPr>
                <w:rFonts w:ascii="Times New Roman" w:eastAsia="標楷體" w:hAnsi="Times New Roman"/>
                <w:bCs/>
                <w:sz w:val="22"/>
                <w:szCs w:val="22"/>
              </w:rPr>
            </w:pPr>
            <w:r w:rsidRPr="00C06E77">
              <w:rPr>
                <w:rFonts w:ascii="Times New Roman" w:eastAsia="標楷體" w:hAnsi="Times New Roman" w:hint="eastAsia"/>
                <w:bCs/>
                <w:sz w:val="22"/>
                <w:szCs w:val="22"/>
              </w:rPr>
              <w:t>其鑑定基準依下列各款規定：</w:t>
            </w:r>
          </w:p>
          <w:p w:rsidR="00A8564B" w:rsidRPr="00C06E77" w:rsidRDefault="00A8564B" w:rsidP="005C3C31">
            <w:pPr>
              <w:pStyle w:val="HTML"/>
              <w:adjustRightInd w:val="0"/>
              <w:snapToGrid w:val="0"/>
              <w:ind w:left="374" w:hangingChars="170" w:hanging="374"/>
              <w:rPr>
                <w:rFonts w:ascii="Times New Roman" w:eastAsia="標楷體" w:hAnsi="Times New Roman"/>
                <w:bCs/>
                <w:sz w:val="22"/>
                <w:szCs w:val="22"/>
              </w:rPr>
            </w:pPr>
            <w:r w:rsidRPr="00C06E77">
              <w:rPr>
                <w:rFonts w:ascii="Times New Roman" w:eastAsia="標楷體" w:hAnsi="Times New Roman" w:hint="eastAsia"/>
                <w:bCs/>
                <w:sz w:val="22"/>
                <w:szCs w:val="22"/>
              </w:rPr>
              <w:t>一、領導才能測驗或領導特質量表得分在平均數正二個標準差或百分等級九十七以上。</w:t>
            </w:r>
          </w:p>
          <w:p w:rsidR="00A8564B" w:rsidRPr="00C06E77" w:rsidRDefault="00A8564B" w:rsidP="005C3C31">
            <w:pPr>
              <w:pStyle w:val="HTML"/>
              <w:adjustRightInd w:val="0"/>
              <w:snapToGrid w:val="0"/>
              <w:ind w:left="374" w:hangingChars="170" w:hanging="374"/>
              <w:rPr>
                <w:rFonts w:ascii="Times New Roman" w:eastAsia="標楷體" w:hAnsi="Times New Roman"/>
                <w:bCs/>
                <w:sz w:val="22"/>
                <w:szCs w:val="22"/>
              </w:rPr>
            </w:pPr>
            <w:r w:rsidRPr="00C06E77">
              <w:rPr>
                <w:rFonts w:ascii="Times New Roman" w:eastAsia="標楷體" w:hAnsi="Times New Roman" w:hint="eastAsia"/>
                <w:bCs/>
                <w:sz w:val="22"/>
                <w:szCs w:val="22"/>
              </w:rPr>
              <w:t>二、經專家學者、指導教師、家長或同儕觀察推薦，並檢附領導才能特質與表現傑出等之具體資料。</w:t>
            </w:r>
          </w:p>
        </w:tc>
        <w:tc>
          <w:tcPr>
            <w:tcW w:w="1" w:type="pct"/>
            <w:gridSpan w:val="2"/>
            <w:vAlign w:val="center"/>
          </w:tcPr>
          <w:p w:rsidR="00A8564B" w:rsidRPr="00C06E77" w:rsidRDefault="00A8564B"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2"/>
              </w:rPr>
            </w:pPr>
            <w:r w:rsidRPr="00C06E77">
              <w:rPr>
                <w:rFonts w:eastAsia="標楷體" w:hint="eastAsia"/>
                <w:sz w:val="22"/>
              </w:rPr>
              <w:t>本縣無辦理領導能力資賦優異鑑定類別。</w:t>
            </w:r>
          </w:p>
        </w:tc>
      </w:tr>
      <w:tr w:rsidR="00A8564B" w:rsidRPr="00C06E77" w:rsidTr="001C5138">
        <w:trPr>
          <w:cantSplit/>
          <w:trHeight w:val="2572"/>
        </w:trPr>
        <w:tc>
          <w:tcPr>
            <w:tcW w:w="171" w:type="pct"/>
            <w:vAlign w:val="center"/>
          </w:tcPr>
          <w:p w:rsidR="00A8564B" w:rsidRPr="00C06E77" w:rsidRDefault="00A8564B" w:rsidP="005C3C31">
            <w:pPr>
              <w:adjustRightInd w:val="0"/>
              <w:snapToGrid w:val="0"/>
              <w:jc w:val="center"/>
              <w:rPr>
                <w:rFonts w:eastAsia="標楷體"/>
                <w:sz w:val="22"/>
              </w:rPr>
            </w:pPr>
            <w:r w:rsidRPr="00C06E77">
              <w:rPr>
                <w:rFonts w:eastAsia="標楷體" w:hint="eastAsia"/>
                <w:sz w:val="22"/>
              </w:rPr>
              <w:t>20</w:t>
            </w:r>
          </w:p>
        </w:tc>
        <w:tc>
          <w:tcPr>
            <w:tcW w:w="181" w:type="pct"/>
            <w:textDirection w:val="tbRlV"/>
            <w:vAlign w:val="center"/>
          </w:tcPr>
          <w:p w:rsidR="00A8564B" w:rsidRPr="00C06E77" w:rsidRDefault="00A8564B" w:rsidP="005C3C31">
            <w:pPr>
              <w:adjustRightInd w:val="0"/>
              <w:snapToGrid w:val="0"/>
              <w:ind w:left="113" w:right="113"/>
              <w:jc w:val="center"/>
              <w:rPr>
                <w:rFonts w:eastAsia="標楷體"/>
                <w:bCs/>
                <w:sz w:val="22"/>
              </w:rPr>
            </w:pPr>
            <w:r w:rsidRPr="00C06E77">
              <w:rPr>
                <w:rFonts w:eastAsia="標楷體" w:hint="eastAsia"/>
                <w:bCs/>
                <w:sz w:val="22"/>
              </w:rPr>
              <w:t>其他特殊才能資賦優異</w:t>
            </w:r>
          </w:p>
        </w:tc>
        <w:tc>
          <w:tcPr>
            <w:tcW w:w="767" w:type="pct"/>
            <w:vAlign w:val="center"/>
          </w:tcPr>
          <w:p w:rsidR="00A8564B" w:rsidRPr="00C06E77" w:rsidRDefault="00A8564B"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bCs/>
                <w:sz w:val="22"/>
              </w:rPr>
            </w:pPr>
            <w:r w:rsidRPr="00C06E77">
              <w:rPr>
                <w:rFonts w:eastAsia="標楷體" w:hint="eastAsia"/>
                <w:bCs/>
                <w:sz w:val="22"/>
              </w:rPr>
              <w:t>第四條第六款所稱其他特殊才能資賦優異，指在肢體動作、工具運用、資訊、棋藝、牌藝等能力具有卓越潛能或傑出表現者。</w:t>
            </w:r>
          </w:p>
        </w:tc>
        <w:tc>
          <w:tcPr>
            <w:tcW w:w="1039" w:type="pct"/>
            <w:vAlign w:val="center"/>
          </w:tcPr>
          <w:p w:rsidR="00A8564B" w:rsidRPr="00C06E77" w:rsidRDefault="00A8564B" w:rsidP="005C3C31">
            <w:pPr>
              <w:pStyle w:val="HTML"/>
              <w:adjustRightInd w:val="0"/>
              <w:snapToGrid w:val="0"/>
              <w:rPr>
                <w:rFonts w:ascii="Times New Roman" w:eastAsia="標楷體" w:hAnsi="Times New Roman"/>
                <w:bCs/>
                <w:sz w:val="22"/>
                <w:szCs w:val="22"/>
              </w:rPr>
            </w:pPr>
            <w:r w:rsidRPr="00C06E77">
              <w:rPr>
                <w:rFonts w:ascii="Times New Roman" w:eastAsia="標楷體" w:hAnsi="Times New Roman" w:hint="eastAsia"/>
                <w:bCs/>
                <w:sz w:val="22"/>
                <w:szCs w:val="22"/>
              </w:rPr>
              <w:t>其鑑定基準依下列各款規定：</w:t>
            </w:r>
          </w:p>
          <w:p w:rsidR="00A8564B" w:rsidRPr="00C06E77" w:rsidRDefault="00A8564B" w:rsidP="005C3C31">
            <w:pPr>
              <w:pStyle w:val="HTML"/>
              <w:adjustRightInd w:val="0"/>
              <w:snapToGrid w:val="0"/>
              <w:ind w:left="374" w:hangingChars="170" w:hanging="374"/>
              <w:rPr>
                <w:rFonts w:ascii="Times New Roman" w:eastAsia="標楷體" w:hAnsi="Times New Roman"/>
                <w:bCs/>
                <w:sz w:val="22"/>
                <w:szCs w:val="22"/>
              </w:rPr>
            </w:pPr>
            <w:r w:rsidRPr="00C06E77">
              <w:rPr>
                <w:rFonts w:ascii="Times New Roman" w:eastAsia="標楷體" w:hAnsi="Times New Roman" w:hint="eastAsia"/>
                <w:bCs/>
                <w:sz w:val="22"/>
                <w:szCs w:val="22"/>
              </w:rPr>
              <w:t>一、參加政府機關或學術研究機構舉辦之國際性或全國性技藝競賽表現特別優異，獲前三等獎項。</w:t>
            </w:r>
          </w:p>
          <w:p w:rsidR="00A8564B" w:rsidRPr="00C06E77" w:rsidRDefault="00A8564B" w:rsidP="005C3C31">
            <w:pPr>
              <w:pStyle w:val="HTML"/>
              <w:adjustRightInd w:val="0"/>
              <w:snapToGrid w:val="0"/>
              <w:ind w:left="374" w:hangingChars="170" w:hanging="374"/>
              <w:rPr>
                <w:rFonts w:ascii="Times New Roman" w:eastAsia="標楷體" w:hAnsi="Times New Roman"/>
                <w:bCs/>
                <w:sz w:val="22"/>
                <w:szCs w:val="22"/>
              </w:rPr>
            </w:pPr>
            <w:r w:rsidRPr="00C06E77">
              <w:rPr>
                <w:rFonts w:ascii="Times New Roman" w:eastAsia="標楷體" w:hAnsi="Times New Roman" w:hint="eastAsia"/>
                <w:bCs/>
                <w:sz w:val="22"/>
                <w:szCs w:val="22"/>
              </w:rPr>
              <w:t>二、經專家學者、指導教師或家長觀察推薦，並檢附專長才能特質與表現卓越或傑出等之具體資料。</w:t>
            </w:r>
          </w:p>
        </w:tc>
        <w:tc>
          <w:tcPr>
            <w:tcW w:w="1" w:type="pct"/>
            <w:gridSpan w:val="2"/>
            <w:vAlign w:val="center"/>
          </w:tcPr>
          <w:p w:rsidR="00A8564B" w:rsidRPr="00C06E77" w:rsidRDefault="00A8564B"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2"/>
              </w:rPr>
            </w:pPr>
            <w:r w:rsidRPr="00C06E77">
              <w:rPr>
                <w:rFonts w:eastAsia="標楷體" w:hint="eastAsia"/>
                <w:sz w:val="22"/>
              </w:rPr>
              <w:t>本縣無辦理其他特殊才能資賦優異鑑定類別。</w:t>
            </w:r>
          </w:p>
        </w:tc>
      </w:tr>
    </w:tbl>
    <w:p w:rsidR="00C9363F" w:rsidRPr="00C06E77" w:rsidRDefault="00C9363F" w:rsidP="00C9363F"/>
    <w:p w:rsidR="00C9363F" w:rsidRPr="00C06E77" w:rsidRDefault="00C9363F" w:rsidP="00C9363F"/>
    <w:p w:rsidR="00C9363F" w:rsidRPr="00C06E77" w:rsidRDefault="00C9363F" w:rsidP="00C9363F"/>
    <w:p w:rsidR="00C9363F" w:rsidRPr="00C06E77" w:rsidRDefault="00C9363F" w:rsidP="00C9363F"/>
    <w:p w:rsidR="00C9363F" w:rsidRPr="00C06E77" w:rsidRDefault="00C9363F" w:rsidP="00C9363F"/>
    <w:p w:rsidR="00C9363F" w:rsidRPr="00C06E77" w:rsidRDefault="00C9363F" w:rsidP="00C9363F"/>
    <w:p w:rsidR="00C9363F" w:rsidRPr="00C06E77" w:rsidRDefault="00C9363F" w:rsidP="00C9363F"/>
    <w:p w:rsidR="00C9363F" w:rsidRPr="00C06E77" w:rsidRDefault="00C9363F" w:rsidP="00C9363F"/>
    <w:p w:rsidR="00C9363F" w:rsidRPr="00C06E77" w:rsidRDefault="00C9363F" w:rsidP="00C9363F"/>
    <w:p w:rsidR="00C9363F" w:rsidRPr="00C06E77" w:rsidRDefault="00C9363F" w:rsidP="00C9363F"/>
    <w:p w:rsidR="00C9363F" w:rsidRPr="00C06E77" w:rsidRDefault="00C9363F" w:rsidP="00C9363F"/>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2"/>
        <w:gridCol w:w="6732"/>
        <w:gridCol w:w="7974"/>
      </w:tblGrid>
      <w:tr w:rsidR="00C9363F" w:rsidRPr="00C06E77" w:rsidTr="005C3C31">
        <w:trPr>
          <w:cantSplit/>
          <w:trHeight w:val="705"/>
          <w:tblHeader/>
        </w:trPr>
        <w:tc>
          <w:tcPr>
            <w:tcW w:w="2404" w:type="pct"/>
            <w:gridSpan w:val="2"/>
            <w:shd w:val="clear" w:color="auto" w:fill="D9E2F3" w:themeFill="accent5" w:themeFillTint="33"/>
            <w:vAlign w:val="center"/>
          </w:tcPr>
          <w:p w:rsidR="00C9363F" w:rsidRPr="00C06E77" w:rsidRDefault="00C9363F" w:rsidP="005C3C31">
            <w:pPr>
              <w:adjustRightInd w:val="0"/>
              <w:snapToGrid w:val="0"/>
              <w:jc w:val="center"/>
              <w:rPr>
                <w:rFonts w:eastAsia="標楷體"/>
                <w:b/>
                <w:kern w:val="0"/>
                <w:sz w:val="22"/>
              </w:rPr>
            </w:pPr>
            <w:r w:rsidRPr="00C06E77">
              <w:rPr>
                <w:rFonts w:eastAsia="標楷體"/>
                <w:b/>
                <w:kern w:val="0"/>
                <w:sz w:val="22"/>
              </w:rPr>
              <w:lastRenderedPageBreak/>
              <w:t>身心障礙及資賦優異學生鑑定</w:t>
            </w:r>
            <w:r w:rsidRPr="00C06E77">
              <w:rPr>
                <w:rFonts w:eastAsia="標楷體" w:hint="eastAsia"/>
                <w:b/>
                <w:kern w:val="0"/>
                <w:sz w:val="22"/>
              </w:rPr>
              <w:t>辦法</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0"/>
              </w:rPr>
            </w:pPr>
            <w:smartTag w:uri="urn:schemas-microsoft-com:office:smarttags" w:element="chsdate">
              <w:smartTagPr>
                <w:attr w:name="IsROCDate" w:val="True"/>
                <w:attr w:name="IsLunarDate" w:val="False"/>
                <w:attr w:name="Day" w:val="28"/>
                <w:attr w:name="Month" w:val="9"/>
                <w:attr w:name="Year" w:val="2012"/>
              </w:smartTagPr>
              <w:r w:rsidRPr="00C06E77">
                <w:rPr>
                  <w:rFonts w:eastAsia="標楷體"/>
                  <w:bCs/>
                  <w:kern w:val="0"/>
                  <w:sz w:val="20"/>
                </w:rPr>
                <w:t>民國</w:t>
              </w:r>
              <w:r w:rsidRPr="00C06E77">
                <w:rPr>
                  <w:rFonts w:eastAsia="標楷體"/>
                  <w:bCs/>
                  <w:kern w:val="0"/>
                  <w:sz w:val="20"/>
                </w:rPr>
                <w:t>101</w:t>
              </w:r>
              <w:r w:rsidRPr="00C06E77">
                <w:rPr>
                  <w:rFonts w:eastAsia="標楷體"/>
                  <w:bCs/>
                  <w:kern w:val="0"/>
                  <w:sz w:val="20"/>
                </w:rPr>
                <w:t>年</w:t>
              </w:r>
              <w:r w:rsidRPr="00C06E77">
                <w:rPr>
                  <w:rFonts w:eastAsia="標楷體"/>
                  <w:bCs/>
                  <w:kern w:val="0"/>
                  <w:sz w:val="20"/>
                </w:rPr>
                <w:t>9</w:t>
              </w:r>
              <w:r w:rsidRPr="00C06E77">
                <w:rPr>
                  <w:rFonts w:eastAsia="標楷體"/>
                  <w:bCs/>
                  <w:kern w:val="0"/>
                  <w:sz w:val="20"/>
                </w:rPr>
                <w:t>月</w:t>
              </w:r>
              <w:r w:rsidRPr="00C06E77">
                <w:rPr>
                  <w:rFonts w:eastAsia="標楷體"/>
                  <w:bCs/>
                  <w:kern w:val="0"/>
                  <w:sz w:val="20"/>
                </w:rPr>
                <w:t>28</w:t>
              </w:r>
              <w:r w:rsidRPr="00C06E77">
                <w:rPr>
                  <w:rFonts w:eastAsia="標楷體"/>
                  <w:bCs/>
                  <w:kern w:val="0"/>
                  <w:sz w:val="20"/>
                </w:rPr>
                <w:t>日</w:t>
              </w:r>
            </w:smartTag>
            <w:r w:rsidRPr="00C06E77">
              <w:rPr>
                <w:rFonts w:eastAsia="標楷體"/>
                <w:kern w:val="0"/>
                <w:sz w:val="20"/>
              </w:rPr>
              <w:t>教育部</w:t>
            </w:r>
            <w:r w:rsidRPr="00C06E77">
              <w:rPr>
                <w:rFonts w:eastAsia="標楷體"/>
                <w:bCs/>
                <w:kern w:val="0"/>
                <w:sz w:val="20"/>
              </w:rPr>
              <w:t>臺叁字第</w:t>
            </w:r>
            <w:smartTag w:uri="urn:schemas-microsoft-com:office:smarttags" w:element="chmetcnv">
              <w:smartTagPr>
                <w:attr w:name="TCSC" w:val="0"/>
                <w:attr w:name="NumberType" w:val="1"/>
                <w:attr w:name="Negative" w:val="False"/>
                <w:attr w:name="HasSpace" w:val="False"/>
                <w:attr w:name="SourceValue" w:val="1010173092"/>
                <w:attr w:name="UnitName" w:val="C"/>
              </w:smartTagPr>
              <w:r w:rsidRPr="00C06E77">
                <w:rPr>
                  <w:rFonts w:eastAsia="標楷體"/>
                  <w:bCs/>
                  <w:kern w:val="0"/>
                  <w:sz w:val="20"/>
                </w:rPr>
                <w:t>1010173092C</w:t>
              </w:r>
            </w:smartTag>
            <w:r w:rsidRPr="00C06E77">
              <w:rPr>
                <w:rFonts w:eastAsia="標楷體"/>
                <w:bCs/>
                <w:kern w:val="0"/>
                <w:sz w:val="20"/>
              </w:rPr>
              <w:t>號令</w:t>
            </w:r>
            <w:r w:rsidRPr="00C06E77">
              <w:rPr>
                <w:rFonts w:eastAsia="標楷體"/>
                <w:kern w:val="0"/>
                <w:sz w:val="20"/>
              </w:rPr>
              <w:t>修正發布名稱及全文</w:t>
            </w:r>
            <w:r w:rsidRPr="00C06E77">
              <w:rPr>
                <w:rFonts w:eastAsia="標楷體"/>
                <w:kern w:val="0"/>
                <w:sz w:val="20"/>
              </w:rPr>
              <w:t>24</w:t>
            </w:r>
            <w:r w:rsidRPr="00C06E77">
              <w:rPr>
                <w:rFonts w:eastAsia="標楷體"/>
                <w:kern w:val="0"/>
                <w:sz w:val="20"/>
              </w:rPr>
              <w:t>條；並自發布日施行（原名稱：身心障礙及資賦優異學生鑑定標準）</w:t>
            </w:r>
          </w:p>
          <w:p w:rsidR="00C9363F" w:rsidRPr="00C06E77" w:rsidRDefault="00C9363F" w:rsidP="005C3C31">
            <w:pPr>
              <w:adjustRightInd w:val="0"/>
              <w:snapToGrid w:val="0"/>
              <w:rPr>
                <w:rFonts w:eastAsia="標楷體"/>
                <w:b/>
                <w:sz w:val="22"/>
              </w:rPr>
            </w:pPr>
            <w:smartTag w:uri="urn:schemas-microsoft-com:office:smarttags" w:element="chsdate">
              <w:smartTagPr>
                <w:attr w:name="IsROCDate" w:val="True"/>
                <w:attr w:name="IsLunarDate" w:val="False"/>
                <w:attr w:name="Day" w:val="2"/>
                <w:attr w:name="Month" w:val="9"/>
                <w:attr w:name="Year" w:val="2013"/>
              </w:smartTagPr>
              <w:r w:rsidRPr="00C06E77">
                <w:rPr>
                  <w:rFonts w:eastAsia="標楷體"/>
                  <w:kern w:val="0"/>
                  <w:sz w:val="20"/>
                </w:rPr>
                <w:t>民國</w:t>
              </w:r>
              <w:r w:rsidRPr="00C06E77">
                <w:rPr>
                  <w:rFonts w:eastAsia="標楷體"/>
                  <w:kern w:val="0"/>
                  <w:sz w:val="20"/>
                </w:rPr>
                <w:t>102</w:t>
              </w:r>
              <w:r w:rsidRPr="00C06E77">
                <w:rPr>
                  <w:rFonts w:eastAsia="標楷體"/>
                  <w:kern w:val="0"/>
                  <w:sz w:val="20"/>
                </w:rPr>
                <w:t>年</w:t>
              </w:r>
              <w:r w:rsidRPr="00C06E77">
                <w:rPr>
                  <w:rFonts w:eastAsia="標楷體"/>
                  <w:kern w:val="0"/>
                  <w:sz w:val="20"/>
                </w:rPr>
                <w:t>9</w:t>
              </w:r>
              <w:r w:rsidRPr="00C06E77">
                <w:rPr>
                  <w:rFonts w:eastAsia="標楷體"/>
                  <w:kern w:val="0"/>
                  <w:sz w:val="20"/>
                </w:rPr>
                <w:t>月</w:t>
              </w:r>
              <w:r w:rsidRPr="00C06E77">
                <w:rPr>
                  <w:rFonts w:eastAsia="標楷體"/>
                  <w:kern w:val="0"/>
                  <w:sz w:val="20"/>
                </w:rPr>
                <w:t>2</w:t>
              </w:r>
              <w:r w:rsidRPr="00C06E77">
                <w:rPr>
                  <w:rFonts w:eastAsia="標楷體"/>
                  <w:kern w:val="0"/>
                  <w:sz w:val="20"/>
                </w:rPr>
                <w:t>日</w:t>
              </w:r>
            </w:smartTag>
            <w:r w:rsidRPr="00C06E77">
              <w:rPr>
                <w:rFonts w:eastAsia="標楷體"/>
                <w:kern w:val="0"/>
                <w:sz w:val="20"/>
              </w:rPr>
              <w:t>教育部臺教學（四）字第</w:t>
            </w:r>
            <w:r w:rsidRPr="00C06E77">
              <w:rPr>
                <w:rFonts w:eastAsia="標楷體"/>
                <w:kern w:val="0"/>
                <w:sz w:val="20"/>
              </w:rPr>
              <w:t xml:space="preserve"> 1020125519B</w:t>
            </w:r>
            <w:r w:rsidRPr="00C06E77">
              <w:rPr>
                <w:rFonts w:eastAsia="標楷體"/>
                <w:kern w:val="0"/>
                <w:sz w:val="20"/>
              </w:rPr>
              <w:t>號令修正發布第</w:t>
            </w:r>
            <w:r w:rsidRPr="00C06E77">
              <w:rPr>
                <w:rFonts w:eastAsia="標楷體"/>
                <w:kern w:val="0"/>
                <w:sz w:val="20"/>
              </w:rPr>
              <w:t>8</w:t>
            </w:r>
            <w:r w:rsidRPr="00C06E77">
              <w:rPr>
                <w:rFonts w:eastAsia="標楷體"/>
                <w:kern w:val="0"/>
                <w:sz w:val="20"/>
              </w:rPr>
              <w:t>～</w:t>
            </w:r>
            <w:r w:rsidRPr="00C06E77">
              <w:rPr>
                <w:rFonts w:eastAsia="標楷體"/>
                <w:kern w:val="0"/>
                <w:sz w:val="20"/>
              </w:rPr>
              <w:t>14</w:t>
            </w:r>
            <w:r w:rsidRPr="00C06E77">
              <w:rPr>
                <w:rFonts w:eastAsia="標楷體"/>
                <w:kern w:val="0"/>
                <w:sz w:val="20"/>
              </w:rPr>
              <w:t>條條文；並增訂第</w:t>
            </w:r>
            <w:r w:rsidRPr="00C06E77">
              <w:rPr>
                <w:rFonts w:eastAsia="標楷體"/>
                <w:kern w:val="0"/>
                <w:sz w:val="20"/>
              </w:rPr>
              <w:t>7-1</w:t>
            </w:r>
            <w:r w:rsidRPr="00C06E77">
              <w:rPr>
                <w:rFonts w:eastAsia="標楷體"/>
                <w:kern w:val="0"/>
                <w:sz w:val="20"/>
              </w:rPr>
              <w:t>條條文</w:t>
            </w:r>
          </w:p>
        </w:tc>
        <w:tc>
          <w:tcPr>
            <w:tcW w:w="2596" w:type="pct"/>
            <w:vMerge w:val="restart"/>
            <w:shd w:val="clear" w:color="auto" w:fill="D9E2F3" w:themeFill="accent5" w:themeFillTint="33"/>
            <w:vAlign w:val="center"/>
          </w:tcPr>
          <w:p w:rsidR="00C9363F" w:rsidRPr="00C06E77" w:rsidRDefault="00C9363F" w:rsidP="005C3C31">
            <w:pPr>
              <w:adjustRightInd w:val="0"/>
              <w:snapToGrid w:val="0"/>
              <w:jc w:val="center"/>
              <w:rPr>
                <w:rFonts w:eastAsia="標楷體"/>
                <w:b/>
                <w:kern w:val="0"/>
                <w:sz w:val="22"/>
              </w:rPr>
            </w:pPr>
            <w:r w:rsidRPr="00C06E77">
              <w:rPr>
                <w:rFonts w:eastAsia="標楷體"/>
                <w:b/>
                <w:sz w:val="22"/>
              </w:rPr>
              <w:t>補充說明</w:t>
            </w:r>
          </w:p>
        </w:tc>
      </w:tr>
      <w:tr w:rsidR="00C9363F" w:rsidRPr="00C06E77" w:rsidTr="005C3C31">
        <w:trPr>
          <w:cantSplit/>
          <w:trHeight w:val="67"/>
          <w:tblHeader/>
        </w:trPr>
        <w:tc>
          <w:tcPr>
            <w:tcW w:w="212" w:type="pct"/>
            <w:shd w:val="clear" w:color="auto" w:fill="D9E2F3" w:themeFill="accent5" w:themeFillTint="33"/>
            <w:vAlign w:val="center"/>
          </w:tcPr>
          <w:p w:rsidR="00C9363F" w:rsidRPr="00C06E77" w:rsidRDefault="00C9363F" w:rsidP="005C3C31">
            <w:pPr>
              <w:adjustRightInd w:val="0"/>
              <w:snapToGrid w:val="0"/>
              <w:jc w:val="center"/>
              <w:rPr>
                <w:rFonts w:eastAsia="標楷體"/>
                <w:b/>
                <w:sz w:val="18"/>
              </w:rPr>
            </w:pPr>
            <w:r w:rsidRPr="00C06E77">
              <w:rPr>
                <w:rFonts w:eastAsia="標楷體"/>
                <w:b/>
                <w:sz w:val="22"/>
              </w:rPr>
              <w:t>條</w:t>
            </w:r>
          </w:p>
        </w:tc>
        <w:tc>
          <w:tcPr>
            <w:tcW w:w="2192" w:type="pct"/>
            <w:shd w:val="clear" w:color="auto" w:fill="D9E2F3" w:themeFill="accent5" w:themeFillTint="33"/>
            <w:vAlign w:val="center"/>
          </w:tcPr>
          <w:p w:rsidR="00C9363F" w:rsidRPr="00C06E77" w:rsidRDefault="00C9363F" w:rsidP="005C3C31">
            <w:pPr>
              <w:adjustRightInd w:val="0"/>
              <w:snapToGrid w:val="0"/>
              <w:jc w:val="center"/>
              <w:rPr>
                <w:rFonts w:eastAsia="標楷體"/>
                <w:b/>
                <w:sz w:val="22"/>
              </w:rPr>
            </w:pPr>
            <w:r w:rsidRPr="00C06E77">
              <w:rPr>
                <w:rFonts w:eastAsia="標楷體"/>
                <w:b/>
                <w:sz w:val="22"/>
              </w:rPr>
              <w:t>條文內容</w:t>
            </w:r>
          </w:p>
        </w:tc>
        <w:tc>
          <w:tcPr>
            <w:tcW w:w="2596" w:type="pct"/>
            <w:vMerge/>
            <w:shd w:val="clear" w:color="auto" w:fill="D9E2F3" w:themeFill="accent5" w:themeFillTint="33"/>
          </w:tcPr>
          <w:p w:rsidR="00C9363F" w:rsidRPr="00C06E77" w:rsidRDefault="00C9363F" w:rsidP="005C3C31">
            <w:pPr>
              <w:adjustRightInd w:val="0"/>
              <w:snapToGrid w:val="0"/>
              <w:jc w:val="center"/>
              <w:rPr>
                <w:rFonts w:eastAsia="標楷體"/>
                <w:sz w:val="22"/>
              </w:rPr>
            </w:pPr>
          </w:p>
        </w:tc>
      </w:tr>
      <w:tr w:rsidR="00C9363F" w:rsidRPr="00C06E77" w:rsidTr="005C3C31">
        <w:trPr>
          <w:cantSplit/>
          <w:trHeight w:val="1134"/>
        </w:trPr>
        <w:tc>
          <w:tcPr>
            <w:tcW w:w="212" w:type="pct"/>
            <w:vAlign w:val="center"/>
          </w:tcPr>
          <w:p w:rsidR="00C9363F" w:rsidRPr="00C06E77" w:rsidRDefault="00C9363F" w:rsidP="005C3C31">
            <w:pPr>
              <w:adjustRightInd w:val="0"/>
              <w:snapToGrid w:val="0"/>
              <w:ind w:left="113" w:right="113"/>
              <w:jc w:val="center"/>
              <w:rPr>
                <w:rFonts w:eastAsia="標楷體"/>
                <w:kern w:val="0"/>
                <w:sz w:val="22"/>
              </w:rPr>
            </w:pPr>
            <w:r w:rsidRPr="00C06E77">
              <w:rPr>
                <w:rFonts w:eastAsia="標楷體"/>
                <w:sz w:val="22"/>
              </w:rPr>
              <w:t>21</w:t>
            </w:r>
          </w:p>
        </w:tc>
        <w:tc>
          <w:tcPr>
            <w:tcW w:w="2192"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身心障礙學生及資賦優異學生之鑑定，應依轉介、申請或推薦，蒐集相關資料，實施初步類別研判、教育需求評估及綜合研判後，完成包括教育安置建議及所需相關服務之評估報告。</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前項鑑定，各級主管機關特殊教育學生鑑定及就學輔導會（以下簡稱鑑輔會）應於每學年度上、下學期至少召開一次會議辦理，必要時得召開臨時會議。</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2"/>
              </w:rPr>
            </w:pPr>
            <w:r w:rsidRPr="00C06E77">
              <w:rPr>
                <w:rFonts w:eastAsia="標楷體"/>
                <w:kern w:val="0"/>
                <w:sz w:val="22"/>
              </w:rPr>
              <w:t>國民教育階段資賦優異學生之鑑定時程，應採入學後鑑定。但直轄市、縣（市）主管機關因專業考量、資源分配或其他特殊需求而有入學前鑑定之必要者，應經鑑輔會審議通過後，由主管機關核定實施，並報教育部備查。</w:t>
            </w:r>
          </w:p>
        </w:tc>
        <w:tc>
          <w:tcPr>
            <w:tcW w:w="2596" w:type="pct"/>
          </w:tcPr>
          <w:p w:rsidR="00C9363F" w:rsidRPr="00C06E77" w:rsidRDefault="00C9363F" w:rsidP="005C3C31">
            <w:pPr>
              <w:snapToGrid w:val="0"/>
              <w:ind w:leftChars="1" w:left="442" w:hangingChars="200" w:hanging="440"/>
              <w:jc w:val="both"/>
              <w:rPr>
                <w:rFonts w:eastAsia="標楷體"/>
                <w:sz w:val="22"/>
              </w:rPr>
            </w:pPr>
            <w:r w:rsidRPr="00C06E77">
              <w:rPr>
                <w:rFonts w:eastAsia="標楷體"/>
                <w:sz w:val="22"/>
              </w:rPr>
              <w:t>本縣鑑定安置簡要流程說明如下：</w:t>
            </w:r>
          </w:p>
          <w:p w:rsidR="00C9363F" w:rsidRPr="00C06E77" w:rsidRDefault="00C9363F" w:rsidP="005C3C31">
            <w:pPr>
              <w:snapToGrid w:val="0"/>
              <w:ind w:leftChars="1" w:left="442" w:hangingChars="200" w:hanging="440"/>
              <w:jc w:val="both"/>
              <w:rPr>
                <w:rFonts w:eastAsia="標楷體"/>
                <w:sz w:val="22"/>
              </w:rPr>
            </w:pPr>
            <w:r w:rsidRPr="00C06E77">
              <w:rPr>
                <w:rFonts w:eastAsia="標楷體"/>
                <w:sz w:val="22"/>
              </w:rPr>
              <w:t>1.</w:t>
            </w:r>
            <w:r w:rsidRPr="00C06E77">
              <w:rPr>
                <w:rFonts w:eastAsia="標楷體"/>
                <w:sz w:val="22"/>
              </w:rPr>
              <w:t>學校至特殊教育通報網上網提報個案及申請鑑定。</w:t>
            </w:r>
          </w:p>
          <w:p w:rsidR="00C9363F" w:rsidRPr="00C06E77" w:rsidRDefault="00C9363F" w:rsidP="005C3C31">
            <w:pPr>
              <w:snapToGrid w:val="0"/>
              <w:jc w:val="both"/>
              <w:rPr>
                <w:rFonts w:eastAsia="標楷體"/>
                <w:sz w:val="22"/>
              </w:rPr>
            </w:pPr>
            <w:r w:rsidRPr="00C06E77">
              <w:rPr>
                <w:rFonts w:eastAsia="標楷體"/>
                <w:sz w:val="22"/>
              </w:rPr>
              <w:t>2.</w:t>
            </w:r>
            <w:r w:rsidRPr="00C06E77">
              <w:rPr>
                <w:rFonts w:eastAsia="標楷體"/>
                <w:sz w:val="22"/>
              </w:rPr>
              <w:t>各校填寫各項鑑定安置表件，並於規定提報期程內送件至各分區。</w:t>
            </w:r>
          </w:p>
          <w:p w:rsidR="00C9363F" w:rsidRPr="00C06E77" w:rsidRDefault="00C9363F" w:rsidP="005C3C31">
            <w:pPr>
              <w:snapToGrid w:val="0"/>
              <w:ind w:left="2"/>
              <w:jc w:val="both"/>
              <w:rPr>
                <w:rFonts w:eastAsia="標楷體"/>
                <w:sz w:val="22"/>
              </w:rPr>
            </w:pPr>
            <w:r w:rsidRPr="00C06E77">
              <w:rPr>
                <w:rFonts w:eastAsia="標楷體"/>
                <w:sz w:val="22"/>
              </w:rPr>
              <w:t>3.</w:t>
            </w:r>
            <w:r w:rsidRPr="00C06E77">
              <w:rPr>
                <w:rFonts w:eastAsia="標楷體"/>
                <w:sz w:val="22"/>
              </w:rPr>
              <w:t>初次收件完畢，各分區依學生障礙類別召開個案初篩及心評派案會議。</w:t>
            </w:r>
          </w:p>
          <w:p w:rsidR="00C9363F" w:rsidRPr="00C06E77" w:rsidRDefault="00C9363F" w:rsidP="005C3C31">
            <w:pPr>
              <w:snapToGrid w:val="0"/>
              <w:ind w:leftChars="1" w:left="165" w:hangingChars="74" w:hanging="163"/>
              <w:jc w:val="both"/>
              <w:rPr>
                <w:rFonts w:eastAsia="標楷體"/>
                <w:sz w:val="22"/>
              </w:rPr>
            </w:pPr>
            <w:r w:rsidRPr="00C06E77">
              <w:rPr>
                <w:rFonts w:eastAsia="標楷體"/>
                <w:sz w:val="22"/>
              </w:rPr>
              <w:t>4.</w:t>
            </w:r>
            <w:r w:rsidRPr="00C06E77">
              <w:rPr>
                <w:rFonts w:eastAsia="標楷體"/>
                <w:sz w:val="22"/>
              </w:rPr>
              <w:t>由心評人員就個案個別能力狀況，選擇適當的心理評量方式，進行評量、分析及研判，並撰寫個案評估報告。</w:t>
            </w:r>
          </w:p>
          <w:p w:rsidR="00C9363F" w:rsidRPr="00C06E77" w:rsidRDefault="00C9363F" w:rsidP="005C3C31">
            <w:pPr>
              <w:snapToGrid w:val="0"/>
              <w:ind w:leftChars="1" w:left="165" w:hangingChars="74" w:hanging="163"/>
              <w:jc w:val="both"/>
              <w:rPr>
                <w:rFonts w:eastAsia="標楷體"/>
                <w:sz w:val="22"/>
              </w:rPr>
            </w:pPr>
            <w:r w:rsidRPr="00C06E77">
              <w:rPr>
                <w:rFonts w:eastAsia="標楷體"/>
                <w:sz w:val="22"/>
              </w:rPr>
              <w:t>5.</w:t>
            </w:r>
            <w:r w:rsidRPr="00C06E77">
              <w:rPr>
                <w:rFonts w:eastAsia="標楷體"/>
                <w:sz w:val="22"/>
              </w:rPr>
              <w:t>心評施測、初步研判完畢後，將個案鑑定資料送至各分區，由進階心評人員及專家學者進行鑑定資料複審。</w:t>
            </w:r>
          </w:p>
          <w:p w:rsidR="00C9363F" w:rsidRPr="00C06E77" w:rsidRDefault="00C9363F" w:rsidP="005C3C31">
            <w:pPr>
              <w:snapToGrid w:val="0"/>
              <w:ind w:left="2"/>
              <w:jc w:val="both"/>
              <w:rPr>
                <w:rFonts w:eastAsia="標楷體"/>
                <w:sz w:val="22"/>
              </w:rPr>
            </w:pPr>
            <w:r w:rsidRPr="00C06E77">
              <w:rPr>
                <w:rFonts w:eastAsia="標楷體"/>
                <w:sz w:val="22"/>
              </w:rPr>
              <w:t>6.</w:t>
            </w:r>
            <w:r w:rsidRPr="00C06E77">
              <w:rPr>
                <w:rFonts w:eastAsia="標楷體"/>
                <w:sz w:val="22"/>
              </w:rPr>
              <w:t>召開鑑定安置綜合研判會議，並提供鑑定安置結果建議書予學校留存。</w:t>
            </w:r>
          </w:p>
          <w:p w:rsidR="00C9363F" w:rsidRPr="00C06E77" w:rsidRDefault="00C9363F" w:rsidP="005C3C31">
            <w:pPr>
              <w:snapToGrid w:val="0"/>
              <w:ind w:left="2"/>
              <w:jc w:val="both"/>
              <w:rPr>
                <w:rFonts w:eastAsia="標楷體"/>
              </w:rPr>
            </w:pPr>
            <w:r w:rsidRPr="00C06E77">
              <w:rPr>
                <w:rFonts w:eastAsia="標楷體"/>
                <w:sz w:val="22"/>
              </w:rPr>
              <w:t>7.</w:t>
            </w:r>
            <w:r w:rsidRPr="00C06E77">
              <w:rPr>
                <w:rFonts w:eastAsia="標楷體"/>
                <w:sz w:val="22"/>
              </w:rPr>
              <w:t>每學期末召開鑑輔會審議各梯次鑑定安置結果。</w:t>
            </w:r>
          </w:p>
        </w:tc>
      </w:tr>
      <w:tr w:rsidR="00C9363F" w:rsidRPr="00C06E77" w:rsidTr="005C3C31">
        <w:trPr>
          <w:cantSplit/>
          <w:trHeight w:val="1039"/>
        </w:trPr>
        <w:tc>
          <w:tcPr>
            <w:tcW w:w="212" w:type="pct"/>
            <w:vAlign w:val="center"/>
          </w:tcPr>
          <w:p w:rsidR="00C9363F" w:rsidRPr="00C06E77" w:rsidRDefault="00C9363F" w:rsidP="005C3C31">
            <w:pPr>
              <w:adjustRightInd w:val="0"/>
              <w:snapToGrid w:val="0"/>
              <w:ind w:left="113" w:right="113"/>
              <w:jc w:val="center"/>
              <w:rPr>
                <w:rFonts w:eastAsia="標楷體"/>
                <w:sz w:val="22"/>
              </w:rPr>
            </w:pPr>
            <w:r w:rsidRPr="00C06E77">
              <w:rPr>
                <w:rFonts w:eastAsia="標楷體"/>
                <w:sz w:val="22"/>
              </w:rPr>
              <w:t>22</w:t>
            </w:r>
          </w:p>
        </w:tc>
        <w:tc>
          <w:tcPr>
            <w:tcW w:w="2192"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各類身心障礙學生之教育需求評估，應包括健康狀況、感官功能、知覺動作、生活自理、認知、溝通、情緒、社會行為、學科（領域）學習等。</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各類資賦優異學生之教育需求評估，應包括健康狀況、認知、溝通、情緒、社會行為、學科（領域）學習、特殊才能、創造力等。</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2"/>
              </w:rPr>
            </w:pPr>
            <w:r w:rsidRPr="00C06E77">
              <w:rPr>
                <w:rFonts w:eastAsia="標楷體"/>
                <w:kern w:val="0"/>
                <w:sz w:val="22"/>
              </w:rPr>
              <w:t>前二項教育需求評估，應依學生之需求選擇必要之評估項目，並於評估報告中註明優弱勢能力，所需之教育安置、評量、環境調整及轉銜輔導等建議。</w:t>
            </w:r>
          </w:p>
        </w:tc>
        <w:tc>
          <w:tcPr>
            <w:tcW w:w="2596" w:type="pct"/>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本縣</w:t>
            </w:r>
            <w:r w:rsidR="000C7B95">
              <w:rPr>
                <w:rFonts w:eastAsia="標楷體" w:hint="eastAsia"/>
                <w:kern w:val="0"/>
                <w:sz w:val="22"/>
              </w:rPr>
              <w:t>學生之教育需求評估及</w:t>
            </w:r>
            <w:r w:rsidRPr="00C06E77">
              <w:rPr>
                <w:rFonts w:eastAsia="標楷體"/>
                <w:kern w:val="0"/>
                <w:sz w:val="22"/>
              </w:rPr>
              <w:t>心評報告內容含括如下：</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1.</w:t>
            </w:r>
            <w:r w:rsidRPr="00C06E77">
              <w:rPr>
                <w:rFonts w:eastAsia="標楷體"/>
                <w:kern w:val="0"/>
                <w:sz w:val="22"/>
              </w:rPr>
              <w:t>各項測驗成績</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2.</w:t>
            </w:r>
            <w:r w:rsidRPr="00C06E77">
              <w:rPr>
                <w:rFonts w:eastAsia="標楷體"/>
                <w:kern w:val="0"/>
                <w:sz w:val="22"/>
              </w:rPr>
              <w:t>學生基本狀況及能力描述：</w:t>
            </w:r>
            <w:r w:rsidRPr="00C06E77">
              <w:rPr>
                <w:rFonts w:eastAsia="標楷體"/>
                <w:kern w:val="0"/>
                <w:sz w:val="22"/>
              </w:rPr>
              <w:t>(1)</w:t>
            </w:r>
            <w:r w:rsidRPr="00C06E77">
              <w:rPr>
                <w:rFonts w:eastAsia="標楷體"/>
                <w:kern w:val="0"/>
                <w:sz w:val="22"/>
              </w:rPr>
              <w:t>家庭狀況、</w:t>
            </w:r>
            <w:r w:rsidRPr="00C06E77">
              <w:rPr>
                <w:rFonts w:eastAsia="標楷體"/>
                <w:kern w:val="0"/>
                <w:sz w:val="22"/>
              </w:rPr>
              <w:t>(2)</w:t>
            </w:r>
            <w:r w:rsidRPr="00C06E77">
              <w:rPr>
                <w:rFonts w:eastAsia="標楷體"/>
                <w:kern w:val="0"/>
                <w:sz w:val="22"/>
              </w:rPr>
              <w:t>發展史及醫療史、</w:t>
            </w:r>
            <w:r w:rsidRPr="00C06E77">
              <w:rPr>
                <w:rFonts w:eastAsia="標楷體"/>
                <w:kern w:val="0"/>
                <w:sz w:val="22"/>
              </w:rPr>
              <w:t>(3)</w:t>
            </w:r>
            <w:r w:rsidRPr="00C06E77">
              <w:rPr>
                <w:rFonts w:eastAsia="標楷體"/>
                <w:kern w:val="0"/>
                <w:sz w:val="22"/>
              </w:rPr>
              <w:t>教育史、</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46" w:left="165" w:hangingChars="25" w:hanging="55"/>
              <w:rPr>
                <w:rFonts w:eastAsia="標楷體"/>
                <w:kern w:val="0"/>
                <w:sz w:val="22"/>
              </w:rPr>
            </w:pPr>
            <w:r w:rsidRPr="00C06E77">
              <w:rPr>
                <w:rFonts w:eastAsia="標楷體"/>
                <w:kern w:val="0"/>
                <w:sz w:val="22"/>
              </w:rPr>
              <w:t>(4)</w:t>
            </w:r>
            <w:r w:rsidRPr="00C06E77">
              <w:rPr>
                <w:rFonts w:eastAsia="標楷體"/>
                <w:kern w:val="0"/>
                <w:sz w:val="22"/>
              </w:rPr>
              <w:t>現況描述及需求評估：</w:t>
            </w:r>
            <w:r w:rsidRPr="00C06E77">
              <w:rPr>
                <w:rFonts w:eastAsia="標楷體"/>
                <w:bCs/>
                <w:sz w:val="22"/>
              </w:rPr>
              <w:t>健康狀況、感官功能、知覺與動作、認知能力、溝通、生活自理、情緒、社會行為、學科學習、特殊興趣及優弱勢能力</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3.</w:t>
            </w:r>
            <w:r w:rsidR="000C7B95">
              <w:rPr>
                <w:rFonts w:eastAsia="標楷體"/>
                <w:kern w:val="0"/>
                <w:sz w:val="22"/>
              </w:rPr>
              <w:t>診斷評量結果綜</w:t>
            </w:r>
            <w:r w:rsidR="000C7B95">
              <w:rPr>
                <w:rFonts w:eastAsia="標楷體" w:hint="eastAsia"/>
                <w:kern w:val="0"/>
                <w:sz w:val="22"/>
              </w:rPr>
              <w:t>合</w:t>
            </w:r>
            <w:r w:rsidRPr="00C06E77">
              <w:rPr>
                <w:rFonts w:eastAsia="標楷體"/>
                <w:kern w:val="0"/>
                <w:sz w:val="22"/>
              </w:rPr>
              <w:t>分析</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4.</w:t>
            </w:r>
            <w:r w:rsidRPr="00C06E77">
              <w:rPr>
                <w:rFonts w:eastAsia="標楷體"/>
                <w:kern w:val="0"/>
                <w:sz w:val="22"/>
              </w:rPr>
              <w:t>心評教師初判結果</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5.</w:t>
            </w:r>
            <w:r w:rsidRPr="00C06E77">
              <w:rPr>
                <w:rFonts w:eastAsia="標楷體"/>
                <w:kern w:val="0"/>
                <w:sz w:val="22"/>
              </w:rPr>
              <w:t>教育需求及支持服務建議</w:t>
            </w:r>
          </w:p>
        </w:tc>
      </w:tr>
      <w:tr w:rsidR="00C9363F" w:rsidRPr="00C06E77" w:rsidTr="005C3C31">
        <w:trPr>
          <w:cantSplit/>
          <w:trHeight w:val="871"/>
        </w:trPr>
        <w:tc>
          <w:tcPr>
            <w:tcW w:w="212" w:type="pct"/>
            <w:vAlign w:val="center"/>
          </w:tcPr>
          <w:p w:rsidR="00C9363F" w:rsidRPr="00C06E77" w:rsidRDefault="00C9363F" w:rsidP="005C3C31">
            <w:pPr>
              <w:adjustRightInd w:val="0"/>
              <w:snapToGrid w:val="0"/>
              <w:ind w:left="113" w:right="113"/>
              <w:jc w:val="center"/>
              <w:rPr>
                <w:rFonts w:eastAsia="標楷體"/>
                <w:sz w:val="22"/>
              </w:rPr>
            </w:pPr>
            <w:r w:rsidRPr="00C06E77">
              <w:rPr>
                <w:rFonts w:eastAsia="標楷體"/>
                <w:sz w:val="22"/>
              </w:rPr>
              <w:t>23</w:t>
            </w:r>
          </w:p>
        </w:tc>
        <w:tc>
          <w:tcPr>
            <w:tcW w:w="2192" w:type="pct"/>
            <w:vAlign w:val="center"/>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kern w:val="0"/>
                <w:sz w:val="22"/>
              </w:rPr>
            </w:pPr>
            <w:r w:rsidRPr="00C06E77">
              <w:rPr>
                <w:rFonts w:eastAsia="標楷體"/>
                <w:kern w:val="0"/>
                <w:sz w:val="22"/>
              </w:rPr>
              <w:t>經鑑輔會鑑定安置之身心障礙學生或資賦優異學生，遇障礙情形改變、優弱勢能力改變、適應不良或其他特殊需求時，得由教師、家長或學生本人向學校或主管機關提出重新評估之申請；其鑑定程序，依第二十一條第一項規定辦理。主管機關並得視需要主動辦理重新評估。</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2"/>
              </w:rPr>
            </w:pPr>
            <w:r w:rsidRPr="00C06E77">
              <w:rPr>
                <w:rFonts w:eastAsia="標楷體"/>
                <w:kern w:val="0"/>
                <w:sz w:val="22"/>
              </w:rPr>
              <w:t>前項重新評估，應註明重新評估之原因；身心障礙學生應檢附個別化教育（支持）計畫，資賦優異學生應檢附個別輔導計畫。</w:t>
            </w:r>
          </w:p>
        </w:tc>
        <w:tc>
          <w:tcPr>
            <w:tcW w:w="2596" w:type="pct"/>
          </w:tcPr>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1" w:left="167" w:hangingChars="64" w:hanging="141"/>
              <w:rPr>
                <w:rFonts w:eastAsia="標楷體"/>
                <w:kern w:val="0"/>
                <w:sz w:val="22"/>
              </w:rPr>
            </w:pPr>
            <w:r w:rsidRPr="00C06E77">
              <w:rPr>
                <w:rFonts w:eastAsia="標楷體"/>
                <w:kern w:val="0"/>
                <w:sz w:val="22"/>
              </w:rPr>
              <w:t>1.</w:t>
            </w:r>
            <w:r w:rsidRPr="00C06E77">
              <w:rPr>
                <w:rFonts w:eastAsia="標楷體"/>
                <w:kern w:val="0"/>
                <w:sz w:val="22"/>
              </w:rPr>
              <w:t>經本縣鑑輔會鑑定確認之個案，將依據其障礙狀況明定重新鑑定期限，學校應依期限主動進行重新評估，以利評估其障礙情形與適應狀況。</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165" w:hangingChars="75" w:hanging="165"/>
              <w:rPr>
                <w:rFonts w:eastAsia="標楷體"/>
                <w:kern w:val="0"/>
                <w:sz w:val="22"/>
              </w:rPr>
            </w:pPr>
            <w:r w:rsidRPr="00C06E77">
              <w:rPr>
                <w:rFonts w:eastAsia="標楷體"/>
                <w:kern w:val="0"/>
                <w:sz w:val="22"/>
              </w:rPr>
              <w:t>2.</w:t>
            </w:r>
            <w:r w:rsidRPr="00C06E77">
              <w:rPr>
                <w:rFonts w:eastAsia="標楷體"/>
                <w:kern w:val="0"/>
                <w:sz w:val="22"/>
              </w:rPr>
              <w:t>障礙情形改變、新領</w:t>
            </w:r>
            <w:r w:rsidRPr="00C06E77">
              <w:rPr>
                <w:rFonts w:eastAsia="標楷體"/>
                <w:kern w:val="0"/>
                <w:sz w:val="22"/>
              </w:rPr>
              <w:t>/</w:t>
            </w:r>
            <w:r w:rsidRPr="00C06E77">
              <w:rPr>
                <w:rFonts w:eastAsia="標楷體"/>
                <w:kern w:val="0"/>
                <w:sz w:val="22"/>
              </w:rPr>
              <w:t>換發身心障礙證明（手冊）之個案，學校應主動提出重新評估。</w:t>
            </w:r>
          </w:p>
          <w:p w:rsidR="00C9363F" w:rsidRPr="00C06E77" w:rsidRDefault="00C9363F"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165" w:hangingChars="75" w:hanging="165"/>
              <w:rPr>
                <w:rFonts w:eastAsia="標楷體"/>
                <w:kern w:val="0"/>
                <w:sz w:val="22"/>
              </w:rPr>
            </w:pPr>
            <w:r w:rsidRPr="00C06E77">
              <w:rPr>
                <w:rFonts w:eastAsia="標楷體"/>
                <w:kern w:val="0"/>
                <w:sz w:val="22"/>
              </w:rPr>
              <w:t>3.</w:t>
            </w:r>
            <w:r w:rsidRPr="00C06E77">
              <w:rPr>
                <w:rFonts w:eastAsia="標楷體"/>
                <w:sz w:val="22"/>
              </w:rPr>
              <w:t>特殊學生經安置後由導師或任課教師或家長經觀察發現適應不良學生，得提報學生</w:t>
            </w:r>
            <w:r w:rsidRPr="00C06E77">
              <w:rPr>
                <w:rFonts w:eastAsia="標楷體"/>
                <w:sz w:val="22"/>
              </w:rPr>
              <w:t>IEP</w:t>
            </w:r>
            <w:r w:rsidRPr="00C06E77">
              <w:rPr>
                <w:rFonts w:eastAsia="標楷體"/>
                <w:sz w:val="22"/>
              </w:rPr>
              <w:t>或個別輔導計畫，向特殊教育推行委員會提出申請重新安置，並由特推會評估安置適切性，經審查決議予以轉安置時，應經家長同意，備齊相關資料，始得提報轉安置重新評估。</w:t>
            </w:r>
          </w:p>
        </w:tc>
      </w:tr>
      <w:tr w:rsidR="00331CB0" w:rsidRPr="00C06E77" w:rsidTr="00A502C1">
        <w:trPr>
          <w:cantSplit/>
          <w:trHeight w:val="377"/>
        </w:trPr>
        <w:tc>
          <w:tcPr>
            <w:tcW w:w="212" w:type="pct"/>
            <w:vAlign w:val="center"/>
          </w:tcPr>
          <w:p w:rsidR="00331CB0" w:rsidRPr="00C06E77" w:rsidRDefault="00331CB0" w:rsidP="005C3C31">
            <w:pPr>
              <w:adjustRightInd w:val="0"/>
              <w:snapToGrid w:val="0"/>
              <w:ind w:left="113" w:right="113"/>
              <w:jc w:val="center"/>
              <w:rPr>
                <w:rFonts w:eastAsia="標楷體"/>
                <w:sz w:val="22"/>
              </w:rPr>
            </w:pPr>
            <w:r w:rsidRPr="00C06E77">
              <w:rPr>
                <w:rFonts w:eastAsia="標楷體"/>
                <w:sz w:val="22"/>
              </w:rPr>
              <w:t>24</w:t>
            </w:r>
          </w:p>
        </w:tc>
        <w:tc>
          <w:tcPr>
            <w:tcW w:w="1" w:type="pct"/>
            <w:gridSpan w:val="2"/>
            <w:vAlign w:val="center"/>
          </w:tcPr>
          <w:p w:rsidR="00331CB0" w:rsidRPr="00C06E77" w:rsidRDefault="00331CB0" w:rsidP="005C3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2"/>
              </w:rPr>
            </w:pPr>
            <w:r w:rsidRPr="00C06E77">
              <w:rPr>
                <w:rFonts w:eastAsia="標楷體"/>
                <w:kern w:val="0"/>
                <w:sz w:val="22"/>
              </w:rPr>
              <w:t>本辦法自發布日施行。</w:t>
            </w:r>
          </w:p>
        </w:tc>
      </w:tr>
    </w:tbl>
    <w:p w:rsidR="00952FE1" w:rsidRPr="00C06E77" w:rsidRDefault="00952FE1" w:rsidP="003206E3">
      <w:pPr>
        <w:tabs>
          <w:tab w:val="left" w:pos="1605"/>
        </w:tabs>
        <w:rPr>
          <w:rFonts w:eastAsia="標楷體"/>
          <w:sz w:val="2"/>
          <w:szCs w:val="24"/>
        </w:rPr>
      </w:pPr>
    </w:p>
    <w:sectPr w:rsidR="00952FE1" w:rsidRPr="00C06E77" w:rsidSect="003206E3">
      <w:pgSz w:w="16838" w:h="11906" w:orient="landscape"/>
      <w:pgMar w:top="720" w:right="720" w:bottom="720" w:left="720" w:header="340"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F56" w:rsidRDefault="00A22F56" w:rsidP="00BD4BB6">
      <w:r>
        <w:separator/>
      </w:r>
    </w:p>
  </w:endnote>
  <w:endnote w:type="continuationSeparator" w:id="0">
    <w:p w:rsidR="00A22F56" w:rsidRDefault="00A22F56" w:rsidP="00BD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特毛楷">
    <w:altName w:val="細明體"/>
    <w:charset w:val="88"/>
    <w:family w:val="modern"/>
    <w:pitch w:val="fixed"/>
    <w:sig w:usb0="800002A3" w:usb1="38CF7C70" w:usb2="00000016"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F56" w:rsidRDefault="00A22F56" w:rsidP="00BD4BB6">
      <w:r>
        <w:separator/>
      </w:r>
    </w:p>
  </w:footnote>
  <w:footnote w:type="continuationSeparator" w:id="0">
    <w:p w:rsidR="00A22F56" w:rsidRDefault="00A22F56" w:rsidP="00BD4B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29B"/>
    <w:multiLevelType w:val="hybridMultilevel"/>
    <w:tmpl w:val="EAD694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EE65AE"/>
    <w:multiLevelType w:val="hybridMultilevel"/>
    <w:tmpl w:val="D83E412E"/>
    <w:lvl w:ilvl="0" w:tplc="44446D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4562FF"/>
    <w:multiLevelType w:val="hybridMultilevel"/>
    <w:tmpl w:val="E368A772"/>
    <w:lvl w:ilvl="0" w:tplc="36A6E43C">
      <w:start w:val="1"/>
      <w:numFmt w:val="decimal"/>
      <w:lvlText w:val="%1."/>
      <w:lvlJc w:val="left"/>
      <w:pPr>
        <w:ind w:left="360"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5A2545"/>
    <w:multiLevelType w:val="hybridMultilevel"/>
    <w:tmpl w:val="1ABCE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B7393A"/>
    <w:multiLevelType w:val="hybridMultilevel"/>
    <w:tmpl w:val="6A4AEFA8"/>
    <w:lvl w:ilvl="0" w:tplc="7172850A">
      <w:start w:val="1"/>
      <w:numFmt w:val="decimal"/>
      <w:lvlText w:val="%1、"/>
      <w:lvlJc w:val="left"/>
      <w:pPr>
        <w:ind w:left="1650" w:hanging="45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09A067BE"/>
    <w:multiLevelType w:val="hybridMultilevel"/>
    <w:tmpl w:val="5E4CEB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F061E2"/>
    <w:multiLevelType w:val="hybridMultilevel"/>
    <w:tmpl w:val="E6165AB2"/>
    <w:lvl w:ilvl="0" w:tplc="78F4B3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046F74"/>
    <w:multiLevelType w:val="hybridMultilevel"/>
    <w:tmpl w:val="0908E0BC"/>
    <w:lvl w:ilvl="0" w:tplc="449C9E76">
      <w:start w:val="1"/>
      <w:numFmt w:val="decimal"/>
      <w:lvlText w:val="%1."/>
      <w:lvlJc w:val="left"/>
      <w:pPr>
        <w:ind w:left="360"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960A23"/>
    <w:multiLevelType w:val="hybridMultilevel"/>
    <w:tmpl w:val="158057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762788"/>
    <w:multiLevelType w:val="hybridMultilevel"/>
    <w:tmpl w:val="85E08D06"/>
    <w:lvl w:ilvl="0" w:tplc="04090015">
      <w:start w:val="1"/>
      <w:numFmt w:val="taiwaneseCountingThousand"/>
      <w:lvlText w:val="%1、"/>
      <w:lvlJc w:val="left"/>
      <w:pPr>
        <w:ind w:left="480" w:hanging="480"/>
      </w:pPr>
    </w:lvl>
    <w:lvl w:ilvl="1" w:tplc="8A6CD586">
      <w:start w:val="1"/>
      <w:numFmt w:val="decimal"/>
      <w:lvlText w:val="%2."/>
      <w:lvlJc w:val="left"/>
      <w:pPr>
        <w:ind w:left="840" w:hanging="36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CD1127"/>
    <w:multiLevelType w:val="hybridMultilevel"/>
    <w:tmpl w:val="A89845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D81DAE"/>
    <w:multiLevelType w:val="hybridMultilevel"/>
    <w:tmpl w:val="F31285DC"/>
    <w:lvl w:ilvl="0" w:tplc="D8607250">
      <w:start w:val="1"/>
      <w:numFmt w:val="decimal"/>
      <w:lvlText w:val="%1."/>
      <w:lvlJc w:val="left"/>
      <w:pPr>
        <w:ind w:left="360"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3A21C9"/>
    <w:multiLevelType w:val="hybridMultilevel"/>
    <w:tmpl w:val="F9C486CE"/>
    <w:lvl w:ilvl="0" w:tplc="5DC0F48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5FE5EDC"/>
    <w:multiLevelType w:val="hybridMultilevel"/>
    <w:tmpl w:val="9470FB4A"/>
    <w:lvl w:ilvl="0" w:tplc="6B32E60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74F664F"/>
    <w:multiLevelType w:val="hybridMultilevel"/>
    <w:tmpl w:val="DA6C01EE"/>
    <w:lvl w:ilvl="0" w:tplc="6CA804AC">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D11E6F"/>
    <w:multiLevelType w:val="hybridMultilevel"/>
    <w:tmpl w:val="DE70FC7A"/>
    <w:lvl w:ilvl="0" w:tplc="407E70EE">
      <w:start w:val="1"/>
      <w:numFmt w:val="decimal"/>
      <w:lvlText w:val="%1、"/>
      <w:lvlJc w:val="left"/>
      <w:pPr>
        <w:ind w:left="1650" w:hanging="45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1C5065EC"/>
    <w:multiLevelType w:val="hybridMultilevel"/>
    <w:tmpl w:val="B26A04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96370E"/>
    <w:multiLevelType w:val="hybridMultilevel"/>
    <w:tmpl w:val="2FB82E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7C23E7"/>
    <w:multiLevelType w:val="hybridMultilevel"/>
    <w:tmpl w:val="7A1E5B4C"/>
    <w:lvl w:ilvl="0" w:tplc="F7E22C9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F27048"/>
    <w:multiLevelType w:val="hybridMultilevel"/>
    <w:tmpl w:val="E6165AB2"/>
    <w:lvl w:ilvl="0" w:tplc="78F4B3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147764"/>
    <w:multiLevelType w:val="hybridMultilevel"/>
    <w:tmpl w:val="0AD2696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7273C02"/>
    <w:multiLevelType w:val="hybridMultilevel"/>
    <w:tmpl w:val="C6DEAD6E"/>
    <w:lvl w:ilvl="0" w:tplc="0E949890">
      <w:start w:val="1"/>
      <w:numFmt w:val="decimal"/>
      <w:lvlText w:val="%1、"/>
      <w:lvlJc w:val="left"/>
      <w:pPr>
        <w:ind w:left="1650" w:hanging="45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2B8429F5"/>
    <w:multiLevelType w:val="hybridMultilevel"/>
    <w:tmpl w:val="0908E0BC"/>
    <w:lvl w:ilvl="0" w:tplc="449C9E76">
      <w:start w:val="1"/>
      <w:numFmt w:val="decimal"/>
      <w:lvlText w:val="%1."/>
      <w:lvlJc w:val="left"/>
      <w:pPr>
        <w:ind w:left="360"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C7D69C2"/>
    <w:multiLevelType w:val="hybridMultilevel"/>
    <w:tmpl w:val="F03E22B2"/>
    <w:lvl w:ilvl="0" w:tplc="1FF0A3D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2DF708B9"/>
    <w:multiLevelType w:val="hybridMultilevel"/>
    <w:tmpl w:val="8DDCD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E8C7B27"/>
    <w:multiLevelType w:val="hybridMultilevel"/>
    <w:tmpl w:val="8F02DF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4AD0950"/>
    <w:multiLevelType w:val="hybridMultilevel"/>
    <w:tmpl w:val="6C1E5BEE"/>
    <w:lvl w:ilvl="0" w:tplc="B464F9B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34B95FC5"/>
    <w:multiLevelType w:val="hybridMultilevel"/>
    <w:tmpl w:val="CACA4CBA"/>
    <w:lvl w:ilvl="0" w:tplc="1358543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8170787"/>
    <w:multiLevelType w:val="hybridMultilevel"/>
    <w:tmpl w:val="9FA60D46"/>
    <w:lvl w:ilvl="0" w:tplc="AF8E8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AC14A08"/>
    <w:multiLevelType w:val="hybridMultilevel"/>
    <w:tmpl w:val="2DC64AA4"/>
    <w:lvl w:ilvl="0" w:tplc="BFA6BC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3C5D6DBC"/>
    <w:multiLevelType w:val="hybridMultilevel"/>
    <w:tmpl w:val="18A4B9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DF53260"/>
    <w:multiLevelType w:val="hybridMultilevel"/>
    <w:tmpl w:val="9470FB4A"/>
    <w:lvl w:ilvl="0" w:tplc="6B32E60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3F346490"/>
    <w:multiLevelType w:val="hybridMultilevel"/>
    <w:tmpl w:val="68560D9C"/>
    <w:lvl w:ilvl="0" w:tplc="8E444708">
      <w:start w:val="1"/>
      <w:numFmt w:val="decimal"/>
      <w:lvlText w:val="%1."/>
      <w:lvlJc w:val="left"/>
      <w:pPr>
        <w:ind w:left="360"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FC34E78"/>
    <w:multiLevelType w:val="hybridMultilevel"/>
    <w:tmpl w:val="E6165AB2"/>
    <w:lvl w:ilvl="0" w:tplc="78F4B3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2712339"/>
    <w:multiLevelType w:val="hybridMultilevel"/>
    <w:tmpl w:val="D8A001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37B1098"/>
    <w:multiLevelType w:val="hybridMultilevel"/>
    <w:tmpl w:val="B3488958"/>
    <w:lvl w:ilvl="0" w:tplc="6B32E60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45BE3E68"/>
    <w:multiLevelType w:val="hybridMultilevel"/>
    <w:tmpl w:val="68560D9C"/>
    <w:lvl w:ilvl="0" w:tplc="8E444708">
      <w:start w:val="1"/>
      <w:numFmt w:val="decimal"/>
      <w:lvlText w:val="%1."/>
      <w:lvlJc w:val="left"/>
      <w:pPr>
        <w:ind w:left="360"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6BB45B0"/>
    <w:multiLevelType w:val="hybridMultilevel"/>
    <w:tmpl w:val="DA6C01EE"/>
    <w:lvl w:ilvl="0" w:tplc="6CA804AC">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B861736"/>
    <w:multiLevelType w:val="hybridMultilevel"/>
    <w:tmpl w:val="E368A772"/>
    <w:lvl w:ilvl="0" w:tplc="36A6E43C">
      <w:start w:val="1"/>
      <w:numFmt w:val="decimal"/>
      <w:lvlText w:val="%1."/>
      <w:lvlJc w:val="left"/>
      <w:pPr>
        <w:ind w:left="360"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DE1095D"/>
    <w:multiLevelType w:val="hybridMultilevel"/>
    <w:tmpl w:val="BEAAF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294444B"/>
    <w:multiLevelType w:val="hybridMultilevel"/>
    <w:tmpl w:val="F31285DC"/>
    <w:lvl w:ilvl="0" w:tplc="D8607250">
      <w:start w:val="1"/>
      <w:numFmt w:val="decimal"/>
      <w:lvlText w:val="%1."/>
      <w:lvlJc w:val="left"/>
      <w:pPr>
        <w:ind w:left="360"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5211FEB"/>
    <w:multiLevelType w:val="hybridMultilevel"/>
    <w:tmpl w:val="0178C388"/>
    <w:lvl w:ilvl="0" w:tplc="E2463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87F53D8"/>
    <w:multiLevelType w:val="hybridMultilevel"/>
    <w:tmpl w:val="D83E412E"/>
    <w:lvl w:ilvl="0" w:tplc="44446D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A025014"/>
    <w:multiLevelType w:val="hybridMultilevel"/>
    <w:tmpl w:val="ACEEB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B755707"/>
    <w:multiLevelType w:val="hybridMultilevel"/>
    <w:tmpl w:val="49CC8E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0E909E6"/>
    <w:multiLevelType w:val="hybridMultilevel"/>
    <w:tmpl w:val="F9C486CE"/>
    <w:lvl w:ilvl="0" w:tplc="5DC0F48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616C2966"/>
    <w:multiLevelType w:val="hybridMultilevel"/>
    <w:tmpl w:val="B75E037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22D2F21"/>
    <w:multiLevelType w:val="hybridMultilevel"/>
    <w:tmpl w:val="5CCA22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5430AA5"/>
    <w:multiLevelType w:val="hybridMultilevel"/>
    <w:tmpl w:val="E6165AB2"/>
    <w:lvl w:ilvl="0" w:tplc="78F4B3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5EA0681"/>
    <w:multiLevelType w:val="hybridMultilevel"/>
    <w:tmpl w:val="490CD4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B4A4496"/>
    <w:multiLevelType w:val="hybridMultilevel"/>
    <w:tmpl w:val="E6165AB2"/>
    <w:lvl w:ilvl="0" w:tplc="78F4B3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DDB4BE1"/>
    <w:multiLevelType w:val="hybridMultilevel"/>
    <w:tmpl w:val="6C1E5BEE"/>
    <w:lvl w:ilvl="0" w:tplc="B464F9B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6F0013E9"/>
    <w:multiLevelType w:val="hybridMultilevel"/>
    <w:tmpl w:val="E6165AB2"/>
    <w:lvl w:ilvl="0" w:tplc="78F4B3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2F91926"/>
    <w:multiLevelType w:val="hybridMultilevel"/>
    <w:tmpl w:val="E9225748"/>
    <w:lvl w:ilvl="0" w:tplc="67AEF700">
      <w:start w:val="1"/>
      <w:numFmt w:val="decimal"/>
      <w:lvlText w:val="%1、"/>
      <w:lvlJc w:val="left"/>
      <w:pPr>
        <w:ind w:left="1650" w:hanging="45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4" w15:restartNumberingAfterBreak="0">
    <w:nsid w:val="79D66C34"/>
    <w:multiLevelType w:val="hybridMultilevel"/>
    <w:tmpl w:val="A89845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ECC31CA"/>
    <w:multiLevelType w:val="hybridMultilevel"/>
    <w:tmpl w:val="59BCE71A"/>
    <w:lvl w:ilvl="0" w:tplc="D1E03262">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5"/>
  </w:num>
  <w:num w:numId="2">
    <w:abstractNumId w:val="45"/>
  </w:num>
  <w:num w:numId="3">
    <w:abstractNumId w:val="19"/>
  </w:num>
  <w:num w:numId="4">
    <w:abstractNumId w:val="38"/>
  </w:num>
  <w:num w:numId="5">
    <w:abstractNumId w:val="22"/>
  </w:num>
  <w:num w:numId="6">
    <w:abstractNumId w:val="40"/>
  </w:num>
  <w:num w:numId="7">
    <w:abstractNumId w:val="36"/>
  </w:num>
  <w:num w:numId="8">
    <w:abstractNumId w:val="14"/>
  </w:num>
  <w:num w:numId="9">
    <w:abstractNumId w:val="41"/>
  </w:num>
  <w:num w:numId="10">
    <w:abstractNumId w:val="42"/>
  </w:num>
  <w:num w:numId="11">
    <w:abstractNumId w:val="1"/>
  </w:num>
  <w:num w:numId="12">
    <w:abstractNumId w:val="9"/>
  </w:num>
  <w:num w:numId="13">
    <w:abstractNumId w:val="27"/>
  </w:num>
  <w:num w:numId="14">
    <w:abstractNumId w:val="28"/>
  </w:num>
  <w:num w:numId="15">
    <w:abstractNumId w:val="39"/>
  </w:num>
  <w:num w:numId="16">
    <w:abstractNumId w:val="18"/>
  </w:num>
  <w:num w:numId="17">
    <w:abstractNumId w:val="24"/>
  </w:num>
  <w:num w:numId="18">
    <w:abstractNumId w:val="8"/>
  </w:num>
  <w:num w:numId="19">
    <w:abstractNumId w:val="0"/>
  </w:num>
  <w:num w:numId="20">
    <w:abstractNumId w:val="5"/>
  </w:num>
  <w:num w:numId="21">
    <w:abstractNumId w:val="10"/>
  </w:num>
  <w:num w:numId="22">
    <w:abstractNumId w:val="3"/>
  </w:num>
  <w:num w:numId="23">
    <w:abstractNumId w:val="17"/>
  </w:num>
  <w:num w:numId="24">
    <w:abstractNumId w:val="43"/>
  </w:num>
  <w:num w:numId="25">
    <w:abstractNumId w:val="44"/>
  </w:num>
  <w:num w:numId="26">
    <w:abstractNumId w:val="30"/>
  </w:num>
  <w:num w:numId="27">
    <w:abstractNumId w:val="25"/>
  </w:num>
  <w:num w:numId="28">
    <w:abstractNumId w:val="47"/>
  </w:num>
  <w:num w:numId="29">
    <w:abstractNumId w:val="54"/>
  </w:num>
  <w:num w:numId="30">
    <w:abstractNumId w:val="46"/>
  </w:num>
  <w:num w:numId="31">
    <w:abstractNumId w:val="20"/>
  </w:num>
  <w:num w:numId="32">
    <w:abstractNumId w:val="49"/>
  </w:num>
  <w:num w:numId="33">
    <w:abstractNumId w:val="34"/>
  </w:num>
  <w:num w:numId="34">
    <w:abstractNumId w:val="16"/>
  </w:num>
  <w:num w:numId="35">
    <w:abstractNumId w:val="31"/>
  </w:num>
  <w:num w:numId="36">
    <w:abstractNumId w:val="35"/>
  </w:num>
  <w:num w:numId="37">
    <w:abstractNumId w:val="13"/>
  </w:num>
  <w:num w:numId="38">
    <w:abstractNumId w:val="51"/>
  </w:num>
  <w:num w:numId="39">
    <w:abstractNumId w:val="23"/>
  </w:num>
  <w:num w:numId="40">
    <w:abstractNumId w:val="4"/>
  </w:num>
  <w:num w:numId="41">
    <w:abstractNumId w:val="26"/>
  </w:num>
  <w:num w:numId="42">
    <w:abstractNumId w:val="21"/>
  </w:num>
  <w:num w:numId="43">
    <w:abstractNumId w:val="33"/>
  </w:num>
  <w:num w:numId="44">
    <w:abstractNumId w:val="6"/>
  </w:num>
  <w:num w:numId="45">
    <w:abstractNumId w:val="52"/>
  </w:num>
  <w:num w:numId="46">
    <w:abstractNumId w:val="50"/>
  </w:num>
  <w:num w:numId="47">
    <w:abstractNumId w:val="29"/>
  </w:num>
  <w:num w:numId="48">
    <w:abstractNumId w:val="53"/>
  </w:num>
  <w:num w:numId="49">
    <w:abstractNumId w:val="55"/>
  </w:num>
  <w:num w:numId="50">
    <w:abstractNumId w:val="12"/>
  </w:num>
  <w:num w:numId="51">
    <w:abstractNumId w:val="48"/>
  </w:num>
  <w:num w:numId="52">
    <w:abstractNumId w:val="2"/>
  </w:num>
  <w:num w:numId="53">
    <w:abstractNumId w:val="7"/>
  </w:num>
  <w:num w:numId="54">
    <w:abstractNumId w:val="11"/>
  </w:num>
  <w:num w:numId="55">
    <w:abstractNumId w:val="37"/>
  </w:num>
  <w:num w:numId="56">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o:colormru v:ext="edit" colors="#3c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461"/>
    <w:rsid w:val="0000378C"/>
    <w:rsid w:val="00004327"/>
    <w:rsid w:val="000053BE"/>
    <w:rsid w:val="00010410"/>
    <w:rsid w:val="00012C80"/>
    <w:rsid w:val="00020684"/>
    <w:rsid w:val="00035433"/>
    <w:rsid w:val="00036540"/>
    <w:rsid w:val="00042C57"/>
    <w:rsid w:val="00047B8B"/>
    <w:rsid w:val="0005000B"/>
    <w:rsid w:val="000511DA"/>
    <w:rsid w:val="0005686C"/>
    <w:rsid w:val="00075FF3"/>
    <w:rsid w:val="000767EF"/>
    <w:rsid w:val="00091A35"/>
    <w:rsid w:val="000951A7"/>
    <w:rsid w:val="00097F36"/>
    <w:rsid w:val="000A0F7C"/>
    <w:rsid w:val="000C0133"/>
    <w:rsid w:val="000C16E3"/>
    <w:rsid w:val="000C7B95"/>
    <w:rsid w:val="000D602B"/>
    <w:rsid w:val="000E22A8"/>
    <w:rsid w:val="000E4159"/>
    <w:rsid w:val="000E515E"/>
    <w:rsid w:val="000F1B49"/>
    <w:rsid w:val="0010077D"/>
    <w:rsid w:val="0011789D"/>
    <w:rsid w:val="0013071A"/>
    <w:rsid w:val="001331AA"/>
    <w:rsid w:val="00137585"/>
    <w:rsid w:val="00147FBE"/>
    <w:rsid w:val="0015258F"/>
    <w:rsid w:val="00161904"/>
    <w:rsid w:val="00163275"/>
    <w:rsid w:val="001664D1"/>
    <w:rsid w:val="00182F60"/>
    <w:rsid w:val="00186B39"/>
    <w:rsid w:val="00193C58"/>
    <w:rsid w:val="001B37F9"/>
    <w:rsid w:val="001C2ECB"/>
    <w:rsid w:val="001D06A3"/>
    <w:rsid w:val="001D248C"/>
    <w:rsid w:val="001D6CF3"/>
    <w:rsid w:val="001F7597"/>
    <w:rsid w:val="00214119"/>
    <w:rsid w:val="00223BBE"/>
    <w:rsid w:val="00225921"/>
    <w:rsid w:val="0024001A"/>
    <w:rsid w:val="00240D1C"/>
    <w:rsid w:val="002416A5"/>
    <w:rsid w:val="002508E4"/>
    <w:rsid w:val="00261EAE"/>
    <w:rsid w:val="002649FC"/>
    <w:rsid w:val="00273E33"/>
    <w:rsid w:val="002774E4"/>
    <w:rsid w:val="002814D3"/>
    <w:rsid w:val="00291736"/>
    <w:rsid w:val="00291FE0"/>
    <w:rsid w:val="00292A90"/>
    <w:rsid w:val="002A1FA4"/>
    <w:rsid w:val="002A5BFC"/>
    <w:rsid w:val="002B6DC1"/>
    <w:rsid w:val="002C7327"/>
    <w:rsid w:val="002D7B8B"/>
    <w:rsid w:val="002E17E9"/>
    <w:rsid w:val="002E71BE"/>
    <w:rsid w:val="002E79AB"/>
    <w:rsid w:val="002F0770"/>
    <w:rsid w:val="00300983"/>
    <w:rsid w:val="00301D7F"/>
    <w:rsid w:val="003206E3"/>
    <w:rsid w:val="00323A0F"/>
    <w:rsid w:val="00325982"/>
    <w:rsid w:val="00331CB0"/>
    <w:rsid w:val="00352126"/>
    <w:rsid w:val="00353915"/>
    <w:rsid w:val="00362F68"/>
    <w:rsid w:val="00372575"/>
    <w:rsid w:val="003730D6"/>
    <w:rsid w:val="00373DF6"/>
    <w:rsid w:val="00377526"/>
    <w:rsid w:val="003A40DB"/>
    <w:rsid w:val="003A4308"/>
    <w:rsid w:val="003C4E4B"/>
    <w:rsid w:val="003E3582"/>
    <w:rsid w:val="003E4551"/>
    <w:rsid w:val="003F5BB7"/>
    <w:rsid w:val="003F745B"/>
    <w:rsid w:val="004054BC"/>
    <w:rsid w:val="00420548"/>
    <w:rsid w:val="0042412B"/>
    <w:rsid w:val="00424D43"/>
    <w:rsid w:val="00431547"/>
    <w:rsid w:val="004464C5"/>
    <w:rsid w:val="00447486"/>
    <w:rsid w:val="00450C98"/>
    <w:rsid w:val="004638B2"/>
    <w:rsid w:val="004703ED"/>
    <w:rsid w:val="0049750F"/>
    <w:rsid w:val="00497E17"/>
    <w:rsid w:val="004A197F"/>
    <w:rsid w:val="004A4FE1"/>
    <w:rsid w:val="004B2DC3"/>
    <w:rsid w:val="004B360D"/>
    <w:rsid w:val="004B7386"/>
    <w:rsid w:val="004D2FAD"/>
    <w:rsid w:val="004D7348"/>
    <w:rsid w:val="004F01B7"/>
    <w:rsid w:val="004F45F8"/>
    <w:rsid w:val="004F4F9D"/>
    <w:rsid w:val="004F5198"/>
    <w:rsid w:val="00502DAA"/>
    <w:rsid w:val="00504741"/>
    <w:rsid w:val="00516BB3"/>
    <w:rsid w:val="00526C49"/>
    <w:rsid w:val="0053042E"/>
    <w:rsid w:val="00530B28"/>
    <w:rsid w:val="00536C38"/>
    <w:rsid w:val="00540E26"/>
    <w:rsid w:val="00553827"/>
    <w:rsid w:val="005573A9"/>
    <w:rsid w:val="00563C4F"/>
    <w:rsid w:val="005709A5"/>
    <w:rsid w:val="00572DE4"/>
    <w:rsid w:val="0058376C"/>
    <w:rsid w:val="00583C65"/>
    <w:rsid w:val="0058589F"/>
    <w:rsid w:val="005911FC"/>
    <w:rsid w:val="00596F6D"/>
    <w:rsid w:val="005A2DCA"/>
    <w:rsid w:val="005B40FA"/>
    <w:rsid w:val="005B4742"/>
    <w:rsid w:val="005B7250"/>
    <w:rsid w:val="005C3C31"/>
    <w:rsid w:val="005C508F"/>
    <w:rsid w:val="005E369C"/>
    <w:rsid w:val="005E3859"/>
    <w:rsid w:val="005F6349"/>
    <w:rsid w:val="00606B26"/>
    <w:rsid w:val="00614545"/>
    <w:rsid w:val="00617FEC"/>
    <w:rsid w:val="006202FC"/>
    <w:rsid w:val="0062603A"/>
    <w:rsid w:val="00626821"/>
    <w:rsid w:val="00635761"/>
    <w:rsid w:val="00637969"/>
    <w:rsid w:val="0064175B"/>
    <w:rsid w:val="00642DA6"/>
    <w:rsid w:val="00653DAB"/>
    <w:rsid w:val="00654113"/>
    <w:rsid w:val="006655E0"/>
    <w:rsid w:val="0066721F"/>
    <w:rsid w:val="0068309F"/>
    <w:rsid w:val="00684A6A"/>
    <w:rsid w:val="006971BD"/>
    <w:rsid w:val="006A1524"/>
    <w:rsid w:val="006C01C0"/>
    <w:rsid w:val="006D3A60"/>
    <w:rsid w:val="006D4800"/>
    <w:rsid w:val="006D4F5A"/>
    <w:rsid w:val="006D7FF4"/>
    <w:rsid w:val="006E3A93"/>
    <w:rsid w:val="00706CEC"/>
    <w:rsid w:val="00711CF8"/>
    <w:rsid w:val="00727508"/>
    <w:rsid w:val="00730A10"/>
    <w:rsid w:val="00734619"/>
    <w:rsid w:val="00745C4C"/>
    <w:rsid w:val="00752626"/>
    <w:rsid w:val="0075725E"/>
    <w:rsid w:val="007629E3"/>
    <w:rsid w:val="00767CD1"/>
    <w:rsid w:val="007707A7"/>
    <w:rsid w:val="00772D0E"/>
    <w:rsid w:val="007774EE"/>
    <w:rsid w:val="007A5EAC"/>
    <w:rsid w:val="007B1E55"/>
    <w:rsid w:val="007B78D4"/>
    <w:rsid w:val="007C6FA3"/>
    <w:rsid w:val="007C79B9"/>
    <w:rsid w:val="007D28D7"/>
    <w:rsid w:val="007D6184"/>
    <w:rsid w:val="007E140F"/>
    <w:rsid w:val="007E7FD6"/>
    <w:rsid w:val="007F23E3"/>
    <w:rsid w:val="00810A33"/>
    <w:rsid w:val="008126DC"/>
    <w:rsid w:val="0081447A"/>
    <w:rsid w:val="00820996"/>
    <w:rsid w:val="00825FAA"/>
    <w:rsid w:val="0083269D"/>
    <w:rsid w:val="00844396"/>
    <w:rsid w:val="00872637"/>
    <w:rsid w:val="008745B1"/>
    <w:rsid w:val="00875492"/>
    <w:rsid w:val="00875832"/>
    <w:rsid w:val="00876903"/>
    <w:rsid w:val="00877F09"/>
    <w:rsid w:val="0089203F"/>
    <w:rsid w:val="008942D6"/>
    <w:rsid w:val="00896757"/>
    <w:rsid w:val="008A710B"/>
    <w:rsid w:val="008B2F1C"/>
    <w:rsid w:val="008B397E"/>
    <w:rsid w:val="008C3697"/>
    <w:rsid w:val="008C5577"/>
    <w:rsid w:val="008C6742"/>
    <w:rsid w:val="008D15CF"/>
    <w:rsid w:val="008D7D4C"/>
    <w:rsid w:val="008E190B"/>
    <w:rsid w:val="008E4981"/>
    <w:rsid w:val="008E5635"/>
    <w:rsid w:val="008E6BCD"/>
    <w:rsid w:val="008E785D"/>
    <w:rsid w:val="008F0050"/>
    <w:rsid w:val="008F3566"/>
    <w:rsid w:val="008F462C"/>
    <w:rsid w:val="008F5F5D"/>
    <w:rsid w:val="009131D4"/>
    <w:rsid w:val="00923CCF"/>
    <w:rsid w:val="00926B0F"/>
    <w:rsid w:val="009338B1"/>
    <w:rsid w:val="0094008A"/>
    <w:rsid w:val="00945BF5"/>
    <w:rsid w:val="00952FE1"/>
    <w:rsid w:val="009703A9"/>
    <w:rsid w:val="00976D8C"/>
    <w:rsid w:val="00980172"/>
    <w:rsid w:val="00982DAB"/>
    <w:rsid w:val="009858D4"/>
    <w:rsid w:val="00986DF6"/>
    <w:rsid w:val="009A0169"/>
    <w:rsid w:val="009A5415"/>
    <w:rsid w:val="009C294B"/>
    <w:rsid w:val="009E6878"/>
    <w:rsid w:val="009F4C16"/>
    <w:rsid w:val="00A02487"/>
    <w:rsid w:val="00A06A92"/>
    <w:rsid w:val="00A155CF"/>
    <w:rsid w:val="00A22F56"/>
    <w:rsid w:val="00A32618"/>
    <w:rsid w:val="00A400E1"/>
    <w:rsid w:val="00A62252"/>
    <w:rsid w:val="00A63B1B"/>
    <w:rsid w:val="00A8564B"/>
    <w:rsid w:val="00A87FDF"/>
    <w:rsid w:val="00A911F3"/>
    <w:rsid w:val="00A95AEE"/>
    <w:rsid w:val="00A96C14"/>
    <w:rsid w:val="00AA47D8"/>
    <w:rsid w:val="00AC7110"/>
    <w:rsid w:val="00AD0FC4"/>
    <w:rsid w:val="00AD2BB4"/>
    <w:rsid w:val="00AD4492"/>
    <w:rsid w:val="00AD5627"/>
    <w:rsid w:val="00AE208B"/>
    <w:rsid w:val="00AE2ECB"/>
    <w:rsid w:val="00AE77BD"/>
    <w:rsid w:val="00AF4078"/>
    <w:rsid w:val="00AF614F"/>
    <w:rsid w:val="00B023C0"/>
    <w:rsid w:val="00B06DC7"/>
    <w:rsid w:val="00B07703"/>
    <w:rsid w:val="00B17A3F"/>
    <w:rsid w:val="00B25FA2"/>
    <w:rsid w:val="00B461A4"/>
    <w:rsid w:val="00B4707B"/>
    <w:rsid w:val="00B534FA"/>
    <w:rsid w:val="00B6797E"/>
    <w:rsid w:val="00B80AD2"/>
    <w:rsid w:val="00B9522F"/>
    <w:rsid w:val="00BB3ED1"/>
    <w:rsid w:val="00BB5CDF"/>
    <w:rsid w:val="00BC2506"/>
    <w:rsid w:val="00BC56E6"/>
    <w:rsid w:val="00BC793B"/>
    <w:rsid w:val="00BD2461"/>
    <w:rsid w:val="00BD4BB6"/>
    <w:rsid w:val="00BE515C"/>
    <w:rsid w:val="00BE521A"/>
    <w:rsid w:val="00BE63D7"/>
    <w:rsid w:val="00C05E09"/>
    <w:rsid w:val="00C06E77"/>
    <w:rsid w:val="00C10A47"/>
    <w:rsid w:val="00C22A95"/>
    <w:rsid w:val="00C44CA3"/>
    <w:rsid w:val="00C47BEA"/>
    <w:rsid w:val="00C52563"/>
    <w:rsid w:val="00C52A93"/>
    <w:rsid w:val="00C67377"/>
    <w:rsid w:val="00C726DD"/>
    <w:rsid w:val="00C72942"/>
    <w:rsid w:val="00C743B1"/>
    <w:rsid w:val="00C77EE0"/>
    <w:rsid w:val="00C90FBC"/>
    <w:rsid w:val="00C9363F"/>
    <w:rsid w:val="00C97B4F"/>
    <w:rsid w:val="00CA069B"/>
    <w:rsid w:val="00CA1373"/>
    <w:rsid w:val="00CD2602"/>
    <w:rsid w:val="00CE06E2"/>
    <w:rsid w:val="00CF28A3"/>
    <w:rsid w:val="00CF349F"/>
    <w:rsid w:val="00D06051"/>
    <w:rsid w:val="00D11545"/>
    <w:rsid w:val="00D136C6"/>
    <w:rsid w:val="00D166DF"/>
    <w:rsid w:val="00D205E4"/>
    <w:rsid w:val="00D2061E"/>
    <w:rsid w:val="00D362EA"/>
    <w:rsid w:val="00D41102"/>
    <w:rsid w:val="00D469C7"/>
    <w:rsid w:val="00D470BC"/>
    <w:rsid w:val="00D52360"/>
    <w:rsid w:val="00D56193"/>
    <w:rsid w:val="00D571B8"/>
    <w:rsid w:val="00D67936"/>
    <w:rsid w:val="00D74125"/>
    <w:rsid w:val="00D773E5"/>
    <w:rsid w:val="00D7761E"/>
    <w:rsid w:val="00D8184D"/>
    <w:rsid w:val="00D855A1"/>
    <w:rsid w:val="00D90AFE"/>
    <w:rsid w:val="00DA55AC"/>
    <w:rsid w:val="00DA61EE"/>
    <w:rsid w:val="00DB187B"/>
    <w:rsid w:val="00DB65D8"/>
    <w:rsid w:val="00DD02C1"/>
    <w:rsid w:val="00DF5AB5"/>
    <w:rsid w:val="00E00003"/>
    <w:rsid w:val="00E026CC"/>
    <w:rsid w:val="00E0318F"/>
    <w:rsid w:val="00E06DF7"/>
    <w:rsid w:val="00E12360"/>
    <w:rsid w:val="00E13B10"/>
    <w:rsid w:val="00E14F8C"/>
    <w:rsid w:val="00E152D2"/>
    <w:rsid w:val="00E17861"/>
    <w:rsid w:val="00E27CE3"/>
    <w:rsid w:val="00E4137F"/>
    <w:rsid w:val="00E65431"/>
    <w:rsid w:val="00E7351E"/>
    <w:rsid w:val="00E87864"/>
    <w:rsid w:val="00EA0CE7"/>
    <w:rsid w:val="00EA43A3"/>
    <w:rsid w:val="00EA4FD4"/>
    <w:rsid w:val="00EC158A"/>
    <w:rsid w:val="00ED5081"/>
    <w:rsid w:val="00ED65F3"/>
    <w:rsid w:val="00EE0A46"/>
    <w:rsid w:val="00EF1344"/>
    <w:rsid w:val="00EF1FF8"/>
    <w:rsid w:val="00EF5198"/>
    <w:rsid w:val="00EF7035"/>
    <w:rsid w:val="00F1171A"/>
    <w:rsid w:val="00F14C3F"/>
    <w:rsid w:val="00F14D33"/>
    <w:rsid w:val="00F22492"/>
    <w:rsid w:val="00F22E30"/>
    <w:rsid w:val="00F23870"/>
    <w:rsid w:val="00F25F57"/>
    <w:rsid w:val="00F36056"/>
    <w:rsid w:val="00F5174F"/>
    <w:rsid w:val="00F806A3"/>
    <w:rsid w:val="00F8680C"/>
    <w:rsid w:val="00F926F3"/>
    <w:rsid w:val="00FA41DA"/>
    <w:rsid w:val="00FB2283"/>
    <w:rsid w:val="00FB2BFB"/>
    <w:rsid w:val="00FB52F3"/>
    <w:rsid w:val="00FB7F3C"/>
    <w:rsid w:val="00FD37B1"/>
    <w:rsid w:val="00FE2BD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colormru v:ext="edit" colors="#3c3"/>
    </o:shapedefaults>
    <o:shapelayout v:ext="edit">
      <o:idmap v:ext="edit" data="1"/>
    </o:shapelayout>
  </w:shapeDefaults>
  <w:decimalSymbol w:val="."/>
  <w:listSeparator w:val=","/>
  <w14:docId w14:val="3AD1C5ED"/>
  <w15:docId w15:val="{01EB3DD2-0E30-4070-A6BC-5EEE07FF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46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D2461"/>
    <w:pPr>
      <w:ind w:leftChars="200" w:left="480"/>
    </w:pPr>
  </w:style>
  <w:style w:type="table" w:styleId="a5">
    <w:name w:val="Table Grid"/>
    <w:basedOn w:val="a1"/>
    <w:uiPriority w:val="59"/>
    <w:rsid w:val="00BD24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2C7327"/>
    <w:pPr>
      <w:tabs>
        <w:tab w:val="center" w:pos="4153"/>
        <w:tab w:val="right" w:pos="8306"/>
      </w:tabs>
      <w:snapToGrid w:val="0"/>
    </w:pPr>
    <w:rPr>
      <w:rFonts w:ascii="文鼎特毛楷" w:eastAsia="文鼎特毛楷"/>
      <w:sz w:val="20"/>
    </w:rPr>
  </w:style>
  <w:style w:type="character" w:customStyle="1" w:styleId="a7">
    <w:name w:val="頁首 字元"/>
    <w:basedOn w:val="a0"/>
    <w:link w:val="a6"/>
    <w:uiPriority w:val="99"/>
    <w:rsid w:val="002C7327"/>
    <w:rPr>
      <w:rFonts w:ascii="文鼎特毛楷" w:eastAsia="文鼎特毛楷" w:hAnsi="Times New Roman" w:cs="Times New Roman"/>
      <w:sz w:val="20"/>
      <w:szCs w:val="20"/>
    </w:rPr>
  </w:style>
  <w:style w:type="paragraph" w:styleId="a8">
    <w:name w:val="footer"/>
    <w:basedOn w:val="a"/>
    <w:link w:val="a9"/>
    <w:uiPriority w:val="99"/>
    <w:unhideWhenUsed/>
    <w:rsid w:val="00BD4BB6"/>
    <w:pPr>
      <w:tabs>
        <w:tab w:val="center" w:pos="4153"/>
        <w:tab w:val="right" w:pos="8306"/>
      </w:tabs>
      <w:snapToGrid w:val="0"/>
    </w:pPr>
    <w:rPr>
      <w:sz w:val="20"/>
    </w:rPr>
  </w:style>
  <w:style w:type="character" w:customStyle="1" w:styleId="a9">
    <w:name w:val="頁尾 字元"/>
    <w:basedOn w:val="a0"/>
    <w:link w:val="a8"/>
    <w:uiPriority w:val="99"/>
    <w:rsid w:val="00BD4BB6"/>
    <w:rPr>
      <w:rFonts w:ascii="Times New Roman" w:eastAsia="新細明體" w:hAnsi="Times New Roman" w:cs="Times New Roman"/>
      <w:sz w:val="20"/>
      <w:szCs w:val="20"/>
    </w:rPr>
  </w:style>
  <w:style w:type="paragraph" w:customStyle="1" w:styleId="Default">
    <w:name w:val="Default"/>
    <w:rsid w:val="00D136C6"/>
    <w:pPr>
      <w:widowControl w:val="0"/>
      <w:autoSpaceDE w:val="0"/>
      <w:autoSpaceDN w:val="0"/>
      <w:adjustRightInd w:val="0"/>
    </w:pPr>
    <w:rPr>
      <w:rFonts w:ascii="標楷體" w:eastAsia="標楷體" w:cs="標楷體"/>
      <w:color w:val="000000"/>
      <w:kern w:val="0"/>
      <w:szCs w:val="24"/>
    </w:rPr>
  </w:style>
  <w:style w:type="paragraph" w:styleId="aa">
    <w:name w:val="Balloon Text"/>
    <w:basedOn w:val="a"/>
    <w:link w:val="ab"/>
    <w:uiPriority w:val="99"/>
    <w:semiHidden/>
    <w:unhideWhenUsed/>
    <w:rsid w:val="00D7412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4125"/>
    <w:rPr>
      <w:rFonts w:asciiTheme="majorHAnsi" w:eastAsiaTheme="majorEastAsia" w:hAnsiTheme="majorHAnsi" w:cstheme="majorBidi"/>
      <w:sz w:val="18"/>
      <w:szCs w:val="18"/>
    </w:rPr>
  </w:style>
  <w:style w:type="character" w:customStyle="1" w:styleId="a4">
    <w:name w:val="清單段落 字元"/>
    <w:link w:val="a3"/>
    <w:uiPriority w:val="34"/>
    <w:locked/>
    <w:rsid w:val="00844396"/>
    <w:rPr>
      <w:rFonts w:ascii="Times New Roman" w:eastAsia="新細明體" w:hAnsi="Times New Roman" w:cs="Times New Roman"/>
      <w:szCs w:val="20"/>
    </w:rPr>
  </w:style>
  <w:style w:type="paragraph" w:styleId="HTML">
    <w:name w:val="HTML Preformatted"/>
    <w:basedOn w:val="a"/>
    <w:link w:val="HTML0"/>
    <w:rsid w:val="008C3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8C3697"/>
    <w:rPr>
      <w:rFonts w:ascii="細明體" w:eastAsia="細明體" w:hAnsi="細明體" w:cs="Times New Roman"/>
      <w:kern w:val="0"/>
      <w:szCs w:val="24"/>
    </w:rPr>
  </w:style>
  <w:style w:type="paragraph" w:styleId="ac">
    <w:name w:val="No Spacing"/>
    <w:uiPriority w:val="1"/>
    <w:qFormat/>
    <w:rsid w:val="00C9363F"/>
    <w:pPr>
      <w:widowControl w:val="0"/>
    </w:pPr>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66523">
      <w:bodyDiv w:val="1"/>
      <w:marLeft w:val="0"/>
      <w:marRight w:val="0"/>
      <w:marTop w:val="0"/>
      <w:marBottom w:val="0"/>
      <w:divBdr>
        <w:top w:val="none" w:sz="0" w:space="0" w:color="auto"/>
        <w:left w:val="none" w:sz="0" w:space="0" w:color="auto"/>
        <w:bottom w:val="none" w:sz="0" w:space="0" w:color="auto"/>
        <w:right w:val="none" w:sz="0" w:space="0" w:color="auto"/>
      </w:divBdr>
    </w:div>
    <w:div w:id="19672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EBC0-D51E-4F4C-811B-F216565D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2017-09-25T08:12:00Z</cp:lastPrinted>
  <dcterms:created xsi:type="dcterms:W3CDTF">2020-07-08T02:18:00Z</dcterms:created>
  <dcterms:modified xsi:type="dcterms:W3CDTF">2020-08-27T03:34:00Z</dcterms:modified>
</cp:coreProperties>
</file>