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3F3" w:rsidRDefault="00D96F1A" w:rsidP="00180F16">
      <w:pPr>
        <w:spacing w:line="600" w:lineRule="exact"/>
        <w:ind w:leftChars="60" w:left="1653" w:hangingChars="471" w:hanging="1509"/>
        <w:jc w:val="center"/>
        <w:rPr>
          <w:rFonts w:ascii="標楷體" w:eastAsia="標楷體" w:hAnsi="標楷體"/>
          <w:b/>
          <w:color w:val="0D0D0D"/>
          <w:sz w:val="32"/>
          <w:szCs w:val="32"/>
        </w:rPr>
      </w:pPr>
      <w:r>
        <w:rPr>
          <w:rFonts w:ascii="標楷體" w:eastAsia="標楷體" w:hAnsi="標楷體" w:hint="eastAsia"/>
          <w:b/>
          <w:color w:val="0D0D0D"/>
          <w:sz w:val="32"/>
          <w:szCs w:val="32"/>
        </w:rPr>
        <w:t>南投縣</w:t>
      </w:r>
      <w:r w:rsidR="00180F16">
        <w:rPr>
          <w:rFonts w:ascii="標楷體" w:eastAsia="標楷體" w:hAnsi="標楷體" w:hint="eastAsia"/>
          <w:b/>
          <w:color w:val="0D0D0D"/>
          <w:sz w:val="32"/>
          <w:szCs w:val="32"/>
          <w:u w:val="single"/>
        </w:rPr>
        <w:t xml:space="preserve">     </w:t>
      </w:r>
      <w:r w:rsidR="00D013F3">
        <w:rPr>
          <w:rFonts w:ascii="標楷體" w:eastAsia="標楷體" w:hAnsi="標楷體" w:hint="eastAsia"/>
          <w:b/>
          <w:color w:val="0D0D0D"/>
          <w:sz w:val="32"/>
          <w:szCs w:val="32"/>
        </w:rPr>
        <w:t>學年度第</w:t>
      </w:r>
      <w:r w:rsidR="00180F16">
        <w:rPr>
          <w:rFonts w:ascii="標楷體" w:eastAsia="標楷體" w:hAnsi="標楷體" w:hint="eastAsia"/>
          <w:b/>
          <w:color w:val="0D0D0D"/>
          <w:sz w:val="32"/>
          <w:szCs w:val="32"/>
          <w:u w:val="single"/>
        </w:rPr>
        <w:t xml:space="preserve">   </w:t>
      </w:r>
      <w:r w:rsidR="00D013F3">
        <w:rPr>
          <w:rFonts w:ascii="標楷體" w:eastAsia="標楷體" w:hAnsi="標楷體" w:hint="eastAsia"/>
          <w:b/>
          <w:color w:val="0D0D0D"/>
          <w:sz w:val="32"/>
          <w:szCs w:val="32"/>
        </w:rPr>
        <w:t>學期疑似身心障礙學生</w:t>
      </w:r>
      <w:r>
        <w:rPr>
          <w:rFonts w:ascii="標楷體" w:eastAsia="標楷體" w:hAnsi="標楷體" w:hint="eastAsia"/>
          <w:b/>
          <w:color w:val="0D0D0D"/>
          <w:sz w:val="32"/>
          <w:szCs w:val="32"/>
        </w:rPr>
        <w:t>服務計畫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039"/>
      </w:tblGrid>
      <w:tr w:rsidR="00D013F3" w:rsidTr="00180F16">
        <w:trPr>
          <w:trHeight w:val="567"/>
          <w:jc w:val="center"/>
        </w:trPr>
        <w:tc>
          <w:tcPr>
            <w:tcW w:w="9039" w:type="dxa"/>
            <w:vAlign w:val="center"/>
          </w:tcPr>
          <w:p w:rsidR="00D013F3" w:rsidRDefault="00D013F3" w:rsidP="00180F16">
            <w:pPr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個案管理教師</w:t>
            </w:r>
            <w:r>
              <w:rPr>
                <w:rFonts w:ascii="標楷體" w:eastAsia="標楷體" w:hAnsi="標楷體"/>
                <w:color w:val="0D0D0D"/>
              </w:rPr>
              <w:t xml:space="preserve">: </w:t>
            </w:r>
            <w:r w:rsidR="00180F16">
              <w:rPr>
                <w:rFonts w:ascii="標楷體" w:eastAsia="標楷體" w:hAnsi="標楷體" w:hint="eastAsia"/>
                <w:color w:val="0D0D0D"/>
              </w:rPr>
              <w:t xml:space="preserve">             </w:t>
            </w:r>
            <w:r>
              <w:rPr>
                <w:rFonts w:ascii="標楷體" w:eastAsia="標楷體" w:hAnsi="標楷體"/>
                <w:color w:val="0D0D0D"/>
              </w:rPr>
              <w:t xml:space="preserve">               </w:t>
            </w:r>
            <w:r w:rsidR="00CE2BA5">
              <w:rPr>
                <w:rFonts w:ascii="標楷體" w:eastAsia="標楷體" w:hAnsi="標楷體" w:hint="eastAsia"/>
                <w:color w:val="0D0D0D"/>
              </w:rPr>
              <w:t>服務</w:t>
            </w:r>
            <w:r>
              <w:rPr>
                <w:rFonts w:ascii="標楷體" w:eastAsia="標楷體" w:hAnsi="標楷體" w:hint="eastAsia"/>
                <w:color w:val="0D0D0D"/>
              </w:rPr>
              <w:t>計畫填寫日期：</w:t>
            </w:r>
            <w:r>
              <w:rPr>
                <w:rFonts w:ascii="標楷體" w:eastAsia="標楷體" w:hAnsi="標楷體"/>
                <w:color w:val="0D0D0D"/>
              </w:rPr>
              <w:t xml:space="preserve"> </w:t>
            </w:r>
            <w:r>
              <w:rPr>
                <w:rFonts w:ascii="標楷體" w:eastAsia="標楷體" w:hAnsi="標楷體" w:hint="eastAsia"/>
                <w:color w:val="0D0D0D"/>
              </w:rPr>
              <w:t>年</w:t>
            </w:r>
            <w:r>
              <w:rPr>
                <w:rFonts w:ascii="標楷體" w:eastAsia="標楷體" w:hAnsi="標楷體"/>
                <w:color w:val="0D0D0D"/>
              </w:rPr>
              <w:t xml:space="preserve">  </w:t>
            </w:r>
            <w:r>
              <w:rPr>
                <w:rFonts w:ascii="標楷體" w:eastAsia="標楷體" w:hAnsi="標楷體" w:hint="eastAsia"/>
                <w:color w:val="0D0D0D"/>
              </w:rPr>
              <w:t>月</w:t>
            </w:r>
            <w:r>
              <w:rPr>
                <w:rFonts w:ascii="標楷體" w:eastAsia="標楷體" w:hAnsi="標楷體"/>
                <w:color w:val="0D0D0D"/>
              </w:rPr>
              <w:t xml:space="preserve">  </w:t>
            </w:r>
            <w:r>
              <w:rPr>
                <w:rFonts w:ascii="標楷體" w:eastAsia="標楷體" w:hAnsi="標楷體" w:hint="eastAsia"/>
                <w:color w:val="0D0D0D"/>
              </w:rPr>
              <w:t>日</w:t>
            </w:r>
          </w:p>
        </w:tc>
      </w:tr>
    </w:tbl>
    <w:p w:rsidR="00D013F3" w:rsidRDefault="00D013F3" w:rsidP="000979A2">
      <w:pPr>
        <w:ind w:right="-5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  <w:shd w:val="pct15" w:color="auto" w:fill="FFFFFF"/>
        </w:rPr>
        <w:t>一、學生基本資料</w:t>
      </w:r>
    </w:p>
    <w:tbl>
      <w:tblPr>
        <w:tblW w:w="5000" w:type="pct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65"/>
        <w:gridCol w:w="1199"/>
        <w:gridCol w:w="507"/>
        <w:gridCol w:w="568"/>
        <w:gridCol w:w="279"/>
        <w:gridCol w:w="762"/>
        <w:gridCol w:w="718"/>
        <w:gridCol w:w="1942"/>
        <w:gridCol w:w="1136"/>
        <w:gridCol w:w="2280"/>
      </w:tblGrid>
      <w:tr w:rsidR="00D013F3" w:rsidTr="00D461C6">
        <w:trPr>
          <w:trHeight w:val="567"/>
          <w:jc w:val="center"/>
        </w:trPr>
        <w:tc>
          <w:tcPr>
            <w:tcW w:w="5000" w:type="pct"/>
            <w:gridSpan w:val="10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D013F3" w:rsidRDefault="00D013F3">
            <w:pPr>
              <w:adjustRightInd w:val="0"/>
              <w:snapToGrid w:val="0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(</w:t>
            </w:r>
            <w:r>
              <w:rPr>
                <w:rFonts w:ascii="標楷體" w:eastAsia="標楷體" w:hAnsi="標楷體" w:hint="eastAsia"/>
                <w:color w:val="0D0D0D"/>
              </w:rPr>
              <w:t>一</w:t>
            </w:r>
            <w:r>
              <w:rPr>
                <w:rFonts w:ascii="標楷體" w:eastAsia="標楷體" w:hAnsi="標楷體"/>
                <w:color w:val="0D0D0D"/>
              </w:rPr>
              <w:t>)</w:t>
            </w:r>
            <w:r>
              <w:rPr>
                <w:rFonts w:ascii="標楷體" w:eastAsia="標楷體" w:hAnsi="標楷體" w:hint="eastAsia"/>
                <w:color w:val="0D0D0D"/>
              </w:rPr>
              <w:t>個人資料</w:t>
            </w:r>
          </w:p>
        </w:tc>
      </w:tr>
      <w:tr w:rsidR="00180F16" w:rsidTr="00D461C6">
        <w:trPr>
          <w:cantSplit/>
          <w:trHeight w:val="850"/>
          <w:jc w:val="center"/>
        </w:trPr>
        <w:tc>
          <w:tcPr>
            <w:tcW w:w="552" w:type="pct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F3" w:rsidRDefault="00D013F3" w:rsidP="00180F16">
            <w:pPr>
              <w:spacing w:line="360" w:lineRule="exact"/>
              <w:jc w:val="distribute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學生姓名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F3" w:rsidRDefault="00D013F3">
            <w:pPr>
              <w:spacing w:line="360" w:lineRule="exact"/>
              <w:jc w:val="both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F3" w:rsidRDefault="00D013F3">
            <w:pPr>
              <w:spacing w:line="360" w:lineRule="exact"/>
              <w:jc w:val="both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性別</w:t>
            </w:r>
            <w:r>
              <w:rPr>
                <w:rFonts w:ascii="標楷體" w:eastAsia="標楷體" w:hAnsi="標楷體"/>
                <w:color w:val="0D0D0D"/>
              </w:rPr>
              <w:t xml:space="preserve">       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F3" w:rsidRDefault="00D013F3">
            <w:pPr>
              <w:spacing w:line="360" w:lineRule="exact"/>
              <w:jc w:val="both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□男</w:t>
            </w:r>
            <w:r w:rsidR="00205F90" w:rsidRPr="00205F90">
              <w:rPr>
                <w:rFonts w:ascii="標楷體" w:eastAsia="標楷體" w:hAnsi="標楷體" w:hint="eastAsia"/>
                <w:color w:val="0D0D0D"/>
              </w:rPr>
              <w:t>□</w:t>
            </w:r>
            <w:r>
              <w:rPr>
                <w:rFonts w:ascii="標楷體" w:eastAsia="標楷體" w:hAnsi="標楷體" w:hint="eastAsia"/>
                <w:color w:val="0D0D0D"/>
              </w:rPr>
              <w:t>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F3" w:rsidRDefault="00D013F3">
            <w:pPr>
              <w:spacing w:line="360" w:lineRule="exact"/>
              <w:jc w:val="both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出生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F3" w:rsidRDefault="00180F16" w:rsidP="00180F16">
            <w:pPr>
              <w:spacing w:line="360" w:lineRule="exact"/>
              <w:ind w:rightChars="-3" w:right="-7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  <w:u w:val="single"/>
              </w:rPr>
              <w:t xml:space="preserve">   </w:t>
            </w:r>
            <w:r w:rsidR="00D013F3">
              <w:rPr>
                <w:rFonts w:ascii="標楷體" w:eastAsia="標楷體" w:hAnsi="標楷體" w:hint="eastAsia"/>
                <w:color w:val="0D0D0D"/>
              </w:rPr>
              <w:t>年</w:t>
            </w:r>
            <w:r>
              <w:rPr>
                <w:rFonts w:ascii="標楷體" w:eastAsia="標楷體" w:hAnsi="標楷體" w:hint="eastAsia"/>
                <w:color w:val="0D0D0D"/>
                <w:u w:val="single"/>
              </w:rPr>
              <w:t xml:space="preserve">   </w:t>
            </w:r>
            <w:r w:rsidR="00D013F3">
              <w:rPr>
                <w:rFonts w:ascii="標楷體" w:eastAsia="標楷體" w:hAnsi="標楷體" w:hint="eastAsia"/>
                <w:color w:val="0D0D0D"/>
              </w:rPr>
              <w:t>月</w:t>
            </w:r>
            <w:r>
              <w:rPr>
                <w:rFonts w:ascii="標楷體" w:eastAsia="標楷體" w:hAnsi="標楷體" w:hint="eastAsia"/>
                <w:color w:val="0D0D0D"/>
                <w:u w:val="single"/>
              </w:rPr>
              <w:t xml:space="preserve">   </w:t>
            </w:r>
            <w:r w:rsidR="00D013F3">
              <w:rPr>
                <w:rFonts w:ascii="標楷體" w:eastAsia="標楷體" w:hAnsi="標楷體" w:hint="eastAsia"/>
                <w:color w:val="0D0D0D"/>
              </w:rPr>
              <w:t>日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F3" w:rsidRDefault="00D013F3" w:rsidP="00180F16">
            <w:pPr>
              <w:spacing w:line="360" w:lineRule="exact"/>
              <w:jc w:val="distribute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身</w:t>
            </w:r>
            <w:r w:rsidR="0006502F">
              <w:rPr>
                <w:rFonts w:ascii="標楷體" w:eastAsia="標楷體" w:hAnsi="標楷體" w:hint="eastAsia"/>
                <w:color w:val="0D0D0D"/>
              </w:rPr>
              <w:t>分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D0D0D"/>
              </w:rPr>
              <w:t>證</w:t>
            </w:r>
          </w:p>
          <w:p w:rsidR="00D013F3" w:rsidRDefault="00D013F3" w:rsidP="00180F16">
            <w:pPr>
              <w:spacing w:line="360" w:lineRule="exact"/>
              <w:jc w:val="distribute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統一編號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013F3" w:rsidRDefault="00D013F3">
            <w:pPr>
              <w:spacing w:line="360" w:lineRule="exact"/>
              <w:jc w:val="both"/>
              <w:rPr>
                <w:rFonts w:ascii="標楷體" w:eastAsia="標楷體" w:hAnsi="標楷體"/>
                <w:color w:val="0D0D0D"/>
              </w:rPr>
            </w:pPr>
          </w:p>
        </w:tc>
      </w:tr>
      <w:tr w:rsidR="00D013F3" w:rsidTr="00D461C6">
        <w:trPr>
          <w:trHeight w:val="567"/>
          <w:jc w:val="center"/>
        </w:trPr>
        <w:tc>
          <w:tcPr>
            <w:tcW w:w="55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013F3" w:rsidRDefault="00D013F3" w:rsidP="00180F16">
            <w:pPr>
              <w:spacing w:line="360" w:lineRule="exact"/>
              <w:jc w:val="distribute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戶</w:t>
            </w:r>
            <w:r>
              <w:rPr>
                <w:rFonts w:ascii="標楷體" w:eastAsia="標楷體" w:hAnsi="標楷體"/>
                <w:color w:val="0D0D0D"/>
              </w:rPr>
              <w:t xml:space="preserve">   </w:t>
            </w:r>
            <w:r>
              <w:rPr>
                <w:rFonts w:ascii="標楷體" w:eastAsia="標楷體" w:hAnsi="標楷體" w:hint="eastAsia"/>
                <w:color w:val="0D0D0D"/>
              </w:rPr>
              <w:t>籍</w:t>
            </w:r>
          </w:p>
        </w:tc>
        <w:tc>
          <w:tcPr>
            <w:tcW w:w="44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013F3" w:rsidRDefault="00D013F3">
            <w:pPr>
              <w:spacing w:line="360" w:lineRule="exact"/>
              <w:rPr>
                <w:rFonts w:ascii="標楷體" w:eastAsia="標楷體" w:hAnsi="標楷體"/>
                <w:color w:val="0D0D0D"/>
              </w:rPr>
            </w:pPr>
          </w:p>
        </w:tc>
      </w:tr>
      <w:tr w:rsidR="00180F16" w:rsidTr="00D461C6">
        <w:trPr>
          <w:cantSplit/>
          <w:trHeight w:val="850"/>
          <w:jc w:val="center"/>
        </w:trPr>
        <w:tc>
          <w:tcPr>
            <w:tcW w:w="55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80F16" w:rsidRDefault="00180F16" w:rsidP="00180F16">
            <w:pPr>
              <w:spacing w:line="360" w:lineRule="exact"/>
              <w:jc w:val="distribute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實際居住</w:t>
            </w:r>
          </w:p>
          <w:p w:rsidR="00180F16" w:rsidRDefault="00180F16" w:rsidP="00180F16">
            <w:pPr>
              <w:spacing w:line="360" w:lineRule="exact"/>
              <w:jc w:val="distribute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地址</w:t>
            </w:r>
          </w:p>
        </w:tc>
        <w:tc>
          <w:tcPr>
            <w:tcW w:w="28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6" w:rsidRDefault="00180F16">
            <w:pPr>
              <w:spacing w:line="360" w:lineRule="exact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F16" w:rsidRDefault="00180F16" w:rsidP="00180F16">
            <w:pPr>
              <w:spacing w:line="360" w:lineRule="exact"/>
              <w:jc w:val="distribute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電　話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80F16" w:rsidRDefault="00180F16">
            <w:pPr>
              <w:spacing w:line="360" w:lineRule="exact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(</w:t>
            </w:r>
            <w:r>
              <w:rPr>
                <w:rFonts w:ascii="標楷體" w:eastAsia="標楷體" w:hAnsi="標楷體"/>
                <w:bCs/>
                <w:color w:val="0D0D0D"/>
              </w:rPr>
              <w:t>H</w:t>
            </w:r>
            <w:r>
              <w:rPr>
                <w:rFonts w:ascii="標楷體" w:eastAsia="標楷體" w:hAnsi="標楷體"/>
                <w:color w:val="0D0D0D"/>
              </w:rPr>
              <w:t>)</w:t>
            </w:r>
            <w:r>
              <w:rPr>
                <w:rFonts w:ascii="標楷體" w:eastAsia="標楷體" w:hAnsi="標楷體" w:hint="eastAsia"/>
                <w:color w:val="0D0D0D"/>
              </w:rPr>
              <w:t>：</w:t>
            </w:r>
          </w:p>
        </w:tc>
      </w:tr>
      <w:tr w:rsidR="00180F16" w:rsidTr="00D461C6">
        <w:trPr>
          <w:cantSplit/>
          <w:trHeight w:val="850"/>
          <w:jc w:val="center"/>
        </w:trPr>
        <w:tc>
          <w:tcPr>
            <w:tcW w:w="55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80F16" w:rsidRDefault="00180F16" w:rsidP="00180F16">
            <w:pPr>
              <w:spacing w:line="360" w:lineRule="exact"/>
              <w:jc w:val="distribute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法定監</w:t>
            </w:r>
          </w:p>
          <w:p w:rsidR="00180F16" w:rsidRDefault="00180F16" w:rsidP="00180F16">
            <w:pPr>
              <w:spacing w:line="360" w:lineRule="exact"/>
              <w:jc w:val="distribute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護人</w:t>
            </w:r>
          </w:p>
        </w:tc>
        <w:tc>
          <w:tcPr>
            <w:tcW w:w="15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6" w:rsidRDefault="00180F16" w:rsidP="00180F16">
            <w:pPr>
              <w:spacing w:line="360" w:lineRule="exact"/>
              <w:ind w:leftChars="-8" w:hangingChars="8" w:hanging="19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16" w:rsidRDefault="00180F16" w:rsidP="00180F16">
            <w:pPr>
              <w:spacing w:line="360" w:lineRule="exac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關係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6" w:rsidRDefault="00180F16">
            <w:pPr>
              <w:spacing w:line="360" w:lineRule="exac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16" w:rsidRDefault="00180F16">
            <w:pPr>
              <w:widowControl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80F16" w:rsidRDefault="00180F16">
            <w:pPr>
              <w:spacing w:line="360" w:lineRule="exact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行動：</w:t>
            </w:r>
          </w:p>
        </w:tc>
      </w:tr>
      <w:tr w:rsidR="00180F16" w:rsidTr="00D461C6">
        <w:trPr>
          <w:cantSplit/>
          <w:trHeight w:val="56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180F16" w:rsidRDefault="00180F16">
            <w:pPr>
              <w:spacing w:line="360" w:lineRule="exact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鑑輔會鑑定類別：疑似</w:t>
            </w:r>
            <w:r>
              <w:rPr>
                <w:rFonts w:ascii="標楷體" w:eastAsia="標楷體" w:hAnsi="標楷體"/>
                <w:color w:val="0D0D0D"/>
              </w:rPr>
              <w:t>(</w:t>
            </w:r>
            <w:r>
              <w:rPr>
                <w:rFonts w:ascii="標楷體" w:eastAsia="標楷體" w:hAnsi="標楷體" w:hint="eastAsia"/>
                <w:color w:val="0D0D0D"/>
              </w:rPr>
              <w:t xml:space="preserve">        </w:t>
            </w:r>
            <w:r>
              <w:rPr>
                <w:rFonts w:ascii="標楷體" w:eastAsia="標楷體" w:hAnsi="標楷體"/>
                <w:color w:val="0D0D0D"/>
              </w:rPr>
              <w:t>)</w:t>
            </w:r>
            <w:r>
              <w:rPr>
                <w:rFonts w:ascii="標楷體" w:eastAsia="標楷體" w:hAnsi="標楷體" w:hint="eastAsia"/>
                <w:color w:val="0D0D0D"/>
              </w:rPr>
              <w:t>障礙</w:t>
            </w:r>
          </w:p>
        </w:tc>
      </w:tr>
      <w:tr w:rsidR="00D013F3" w:rsidTr="00D461C6">
        <w:trPr>
          <w:trHeight w:val="1134"/>
          <w:jc w:val="center"/>
        </w:trPr>
        <w:tc>
          <w:tcPr>
            <w:tcW w:w="55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F3" w:rsidRDefault="00D013F3" w:rsidP="00180F16">
            <w:pPr>
              <w:spacing w:line="360" w:lineRule="exact"/>
              <w:jc w:val="distribute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身心障礙證明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F3" w:rsidRDefault="00D013F3" w:rsidP="00C5706D">
            <w:pPr>
              <w:spacing w:line="360" w:lineRule="exact"/>
              <w:jc w:val="both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□無</w:t>
            </w:r>
          </w:p>
        </w:tc>
        <w:tc>
          <w:tcPr>
            <w:tcW w:w="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F3" w:rsidRDefault="00D013F3" w:rsidP="00C5706D">
            <w:pPr>
              <w:spacing w:line="360" w:lineRule="exact"/>
              <w:ind w:firstLineChars="27" w:firstLine="65"/>
              <w:jc w:val="both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□有，請續填右欄</w:t>
            </w:r>
          </w:p>
        </w:tc>
        <w:tc>
          <w:tcPr>
            <w:tcW w:w="3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013F3" w:rsidRDefault="00D013F3">
            <w:pPr>
              <w:spacing w:line="360" w:lineRule="exact"/>
              <w:jc w:val="both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障礙類別：</w:t>
            </w:r>
            <w:r>
              <w:rPr>
                <w:rFonts w:ascii="標楷體" w:eastAsia="標楷體" w:hAnsi="標楷體"/>
                <w:color w:val="0D0D0D"/>
              </w:rPr>
              <w:t xml:space="preserve">       </w:t>
            </w:r>
          </w:p>
          <w:p w:rsidR="00D013F3" w:rsidRDefault="00D013F3">
            <w:pPr>
              <w:spacing w:line="360" w:lineRule="exact"/>
              <w:jc w:val="both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ICD</w:t>
            </w:r>
            <w:r>
              <w:rPr>
                <w:rFonts w:ascii="標楷體" w:eastAsia="標楷體" w:hAnsi="標楷體" w:hint="eastAsia"/>
                <w:color w:val="0D0D0D"/>
              </w:rPr>
              <w:t>診斷：</w:t>
            </w:r>
            <w:r>
              <w:rPr>
                <w:rFonts w:ascii="標楷體" w:eastAsia="標楷體" w:hAnsi="標楷體"/>
                <w:color w:val="0D0D0D"/>
              </w:rPr>
              <w:t xml:space="preserve">               </w:t>
            </w:r>
            <w:r>
              <w:rPr>
                <w:rFonts w:ascii="標楷體" w:eastAsia="標楷體" w:hAnsi="標楷體" w:hint="eastAsia"/>
                <w:color w:val="0D0D0D"/>
              </w:rPr>
              <w:t>障礙等級：</w:t>
            </w:r>
          </w:p>
          <w:p w:rsidR="00D013F3" w:rsidRDefault="00D013F3">
            <w:pPr>
              <w:spacing w:line="360" w:lineRule="exact"/>
              <w:jc w:val="both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鑑定日期：</w:t>
            </w:r>
            <w:r>
              <w:rPr>
                <w:rFonts w:ascii="標楷體" w:eastAsia="標楷體" w:hAnsi="標楷體"/>
                <w:color w:val="0D0D0D"/>
              </w:rPr>
              <w:t xml:space="preserve">  </w:t>
            </w:r>
            <w:r>
              <w:rPr>
                <w:rFonts w:ascii="標楷體" w:eastAsia="標楷體" w:hAnsi="標楷體" w:hint="eastAsia"/>
                <w:color w:val="0D0D0D"/>
              </w:rPr>
              <w:t>年</w:t>
            </w:r>
            <w:r>
              <w:rPr>
                <w:rFonts w:ascii="標楷體" w:eastAsia="標楷體" w:hAnsi="標楷體"/>
                <w:color w:val="0D0D0D"/>
              </w:rPr>
              <w:t xml:space="preserve">  </w:t>
            </w:r>
            <w:r>
              <w:rPr>
                <w:rFonts w:ascii="標楷體" w:eastAsia="標楷體" w:hAnsi="標楷體" w:hint="eastAsia"/>
                <w:color w:val="0D0D0D"/>
              </w:rPr>
              <w:t>月</w:t>
            </w:r>
            <w:r>
              <w:rPr>
                <w:rFonts w:ascii="標楷體" w:eastAsia="標楷體" w:hAnsi="標楷體"/>
                <w:color w:val="0D0D0D"/>
              </w:rPr>
              <w:t xml:space="preserve">  </w:t>
            </w:r>
            <w:r>
              <w:rPr>
                <w:rFonts w:ascii="標楷體" w:eastAsia="標楷體" w:hAnsi="標楷體" w:hint="eastAsia"/>
                <w:color w:val="0D0D0D"/>
              </w:rPr>
              <w:t>日</w:t>
            </w:r>
            <w:r>
              <w:rPr>
                <w:rFonts w:ascii="標楷體" w:eastAsia="標楷體" w:hAnsi="標楷體"/>
                <w:color w:val="0D0D0D"/>
              </w:rPr>
              <w:t xml:space="preserve">  </w:t>
            </w:r>
            <w:r>
              <w:rPr>
                <w:rFonts w:ascii="標楷體" w:eastAsia="標楷體" w:hAnsi="標楷體" w:hint="eastAsia"/>
                <w:color w:val="0D0D0D"/>
              </w:rPr>
              <w:t>重新鑑定日期：</w:t>
            </w:r>
            <w:r>
              <w:rPr>
                <w:rFonts w:ascii="標楷體" w:eastAsia="標楷體" w:hAnsi="標楷體"/>
                <w:color w:val="0D0D0D"/>
              </w:rPr>
              <w:t xml:space="preserve">  </w:t>
            </w:r>
            <w:r>
              <w:rPr>
                <w:rFonts w:ascii="標楷體" w:eastAsia="標楷體" w:hAnsi="標楷體" w:hint="eastAsia"/>
                <w:color w:val="0D0D0D"/>
              </w:rPr>
              <w:t>年</w:t>
            </w:r>
            <w:r>
              <w:rPr>
                <w:rFonts w:ascii="標楷體" w:eastAsia="標楷體" w:hAnsi="標楷體"/>
                <w:color w:val="0D0D0D"/>
              </w:rPr>
              <w:t xml:space="preserve">  </w:t>
            </w:r>
            <w:r>
              <w:rPr>
                <w:rFonts w:ascii="標楷體" w:eastAsia="標楷體" w:hAnsi="標楷體" w:hint="eastAsia"/>
                <w:color w:val="0D0D0D"/>
              </w:rPr>
              <w:t>月</w:t>
            </w:r>
            <w:r>
              <w:rPr>
                <w:rFonts w:ascii="標楷體" w:eastAsia="標楷體" w:hAnsi="標楷體"/>
                <w:color w:val="0D0D0D"/>
              </w:rPr>
              <w:t xml:space="preserve">  </w:t>
            </w:r>
            <w:r>
              <w:rPr>
                <w:rFonts w:ascii="標楷體" w:eastAsia="標楷體" w:hAnsi="標楷體" w:hint="eastAsia"/>
                <w:color w:val="0D0D0D"/>
              </w:rPr>
              <w:t>日</w:t>
            </w:r>
          </w:p>
        </w:tc>
      </w:tr>
      <w:tr w:rsidR="00D013F3" w:rsidTr="00D461C6">
        <w:trPr>
          <w:trHeight w:val="52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D013F3" w:rsidRDefault="00D013F3" w:rsidP="00B278DB">
            <w:pPr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(</w:t>
            </w:r>
            <w:r>
              <w:rPr>
                <w:rFonts w:ascii="標楷體" w:eastAsia="標楷體" w:hAnsi="標楷體" w:hint="eastAsia"/>
                <w:color w:val="0D0D0D"/>
              </w:rPr>
              <w:t>二</w:t>
            </w:r>
            <w:r>
              <w:rPr>
                <w:rFonts w:ascii="標楷體" w:eastAsia="標楷體" w:hAnsi="標楷體"/>
                <w:color w:val="0D0D0D"/>
              </w:rPr>
              <w:t>)</w:t>
            </w:r>
            <w:r>
              <w:rPr>
                <w:rFonts w:ascii="標楷體" w:eastAsia="標楷體" w:hAnsi="標楷體" w:hint="eastAsia"/>
                <w:color w:val="0D0D0D"/>
              </w:rPr>
              <w:t>身心狀況</w:t>
            </w:r>
          </w:p>
        </w:tc>
      </w:tr>
      <w:tr w:rsidR="00B278DB" w:rsidTr="00D461C6">
        <w:trPr>
          <w:trHeight w:val="65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</w:tcPr>
          <w:p w:rsidR="00B278DB" w:rsidRDefault="00B278DB" w:rsidP="00B278DB">
            <w:pPr>
              <w:jc w:val="both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請摘要描述或是直接附上</w:t>
            </w:r>
            <w:r w:rsidRPr="00BC5E0D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鑑定資料中的現況調查表</w:t>
            </w:r>
          </w:p>
        </w:tc>
      </w:tr>
    </w:tbl>
    <w:p w:rsidR="00CE2BA5" w:rsidRPr="00B278DB" w:rsidRDefault="00CE2BA5" w:rsidP="000979A2">
      <w:pPr>
        <w:jc w:val="both"/>
        <w:rPr>
          <w:rFonts w:ascii="標楷體" w:eastAsia="標楷體" w:hAnsi="標楷體"/>
          <w:color w:val="0D0D0D"/>
          <w:sz w:val="28"/>
          <w:szCs w:val="28"/>
          <w:shd w:val="pct15" w:color="auto" w:fill="FFFFFF"/>
        </w:rPr>
      </w:pPr>
    </w:p>
    <w:p w:rsidR="00CE2BA5" w:rsidRPr="00DA5154" w:rsidRDefault="00CE2BA5" w:rsidP="00CE2BA5">
      <w:pPr>
        <w:jc w:val="both"/>
        <w:rPr>
          <w:rFonts w:ascii="標楷體" w:eastAsia="標楷體" w:hAnsi="標楷體"/>
          <w:color w:val="0D0D0D"/>
          <w:sz w:val="20"/>
          <w:szCs w:val="20"/>
          <w:shd w:val="pct15" w:color="auto" w:fill="FFFFFF"/>
        </w:rPr>
      </w:pPr>
      <w:r>
        <w:rPr>
          <w:rFonts w:ascii="標楷體" w:eastAsia="標楷體" w:hAnsi="標楷體"/>
          <w:color w:val="0D0D0D"/>
          <w:sz w:val="28"/>
          <w:szCs w:val="28"/>
          <w:shd w:val="pct15" w:color="auto" w:fill="FFFFFF"/>
        </w:rPr>
        <w:br w:type="page"/>
      </w:r>
      <w:r>
        <w:rPr>
          <w:rFonts w:ascii="標楷體" w:eastAsia="標楷體" w:hAnsi="標楷體" w:hint="eastAsia"/>
          <w:color w:val="0D0D0D"/>
          <w:sz w:val="28"/>
          <w:szCs w:val="28"/>
          <w:shd w:val="pct15" w:color="auto" w:fill="FFFFFF"/>
        </w:rPr>
        <w:lastRenderedPageBreak/>
        <w:t>二、</w:t>
      </w:r>
      <w:r w:rsidR="00D013F3">
        <w:rPr>
          <w:rFonts w:ascii="標楷體" w:eastAsia="標楷體" w:hAnsi="標楷體" w:hint="eastAsia"/>
          <w:color w:val="0D0D0D"/>
          <w:sz w:val="28"/>
          <w:szCs w:val="28"/>
          <w:shd w:val="pct15" w:color="auto" w:fill="FFFFFF"/>
        </w:rPr>
        <w:t>評量記錄</w:t>
      </w:r>
      <w:r w:rsidR="00B278DB" w:rsidRPr="00DA5154">
        <w:rPr>
          <w:rFonts w:ascii="標楷體" w:eastAsia="標楷體" w:hAnsi="標楷體" w:hint="eastAsia"/>
          <w:color w:val="0D0D0D"/>
          <w:sz w:val="20"/>
          <w:szCs w:val="20"/>
        </w:rPr>
        <w:t>(</w:t>
      </w:r>
      <w:r w:rsidR="00DA5154">
        <w:rPr>
          <w:rFonts w:ascii="標楷體" w:eastAsia="標楷體" w:hAnsi="標楷體" w:hint="eastAsia"/>
          <w:color w:val="0D0D0D"/>
          <w:sz w:val="20"/>
          <w:szCs w:val="20"/>
        </w:rPr>
        <w:t>一)~(三)</w:t>
      </w:r>
      <w:r w:rsidR="00B278DB" w:rsidRPr="00DA5154">
        <w:rPr>
          <w:rFonts w:ascii="標楷體" w:eastAsia="標楷體" w:hAnsi="標楷體" w:hint="eastAsia"/>
          <w:color w:val="0D0D0D"/>
          <w:sz w:val="20"/>
          <w:szCs w:val="20"/>
        </w:rPr>
        <w:t>可以檢附鑑定報告中的評量資料</w:t>
      </w:r>
      <w:r w:rsidR="00DA5154" w:rsidRPr="00DA5154">
        <w:rPr>
          <w:rFonts w:ascii="標楷體" w:eastAsia="標楷體" w:hAnsi="標楷體" w:hint="eastAsia"/>
          <w:color w:val="0D0D0D"/>
          <w:sz w:val="20"/>
          <w:szCs w:val="20"/>
        </w:rPr>
        <w:t>替代</w:t>
      </w:r>
    </w:p>
    <w:p w:rsidR="00CE2BA5" w:rsidRPr="000910EF" w:rsidRDefault="00CE2BA5" w:rsidP="00CE2BA5">
      <w:pPr>
        <w:pStyle w:val="a8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0910EF">
        <w:rPr>
          <w:rFonts w:ascii="標楷體" w:eastAsia="標楷體" w:hAnsi="標楷體" w:hint="eastAsia"/>
        </w:rPr>
        <w:t>智力測驗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668"/>
        <w:gridCol w:w="542"/>
        <w:gridCol w:w="123"/>
        <w:gridCol w:w="669"/>
        <w:gridCol w:w="667"/>
        <w:gridCol w:w="9"/>
        <w:gridCol w:w="293"/>
        <w:gridCol w:w="367"/>
        <w:gridCol w:w="667"/>
        <w:gridCol w:w="141"/>
        <w:gridCol w:w="528"/>
        <w:gridCol w:w="58"/>
        <w:gridCol w:w="609"/>
        <w:gridCol w:w="273"/>
        <w:gridCol w:w="395"/>
        <w:gridCol w:w="483"/>
        <w:gridCol w:w="184"/>
        <w:gridCol w:w="406"/>
        <w:gridCol w:w="263"/>
        <w:gridCol w:w="667"/>
        <w:gridCol w:w="241"/>
        <w:gridCol w:w="297"/>
        <w:gridCol w:w="130"/>
        <w:gridCol w:w="667"/>
        <w:gridCol w:w="669"/>
      </w:tblGrid>
      <w:tr w:rsidR="00CA4EB0" w:rsidRPr="00CA4EB0" w:rsidTr="00D461C6">
        <w:trPr>
          <w:trHeight w:val="454"/>
          <w:jc w:val="center"/>
        </w:trPr>
        <w:tc>
          <w:tcPr>
            <w:tcW w:w="5000" w:type="pct"/>
            <w:gridSpan w:val="26"/>
            <w:shd w:val="clear" w:color="auto" w:fill="FDE9D9"/>
          </w:tcPr>
          <w:p w:rsidR="00CE2BA5" w:rsidRPr="00CA4EB0" w:rsidRDefault="00CE2BA5" w:rsidP="004A48D2">
            <w:pPr>
              <w:rPr>
                <w:rFonts w:eastAsia="標楷體"/>
                <w:szCs w:val="22"/>
              </w:rPr>
            </w:pPr>
            <w:r w:rsidRPr="00CA4EB0">
              <w:rPr>
                <w:rFonts w:eastAsia="標楷體" w:hAnsi="標楷體"/>
                <w:szCs w:val="22"/>
              </w:rPr>
              <w:t>魏氏兒童智力量表（</w:t>
            </w:r>
            <w:r w:rsidRPr="00CA4EB0">
              <w:rPr>
                <w:rFonts w:eastAsia="標楷體" w:hAnsi="標楷體" w:hint="eastAsia"/>
                <w:szCs w:val="22"/>
              </w:rPr>
              <w:t>五</w:t>
            </w:r>
            <w:r w:rsidRPr="00CA4EB0">
              <w:rPr>
                <w:rFonts w:eastAsia="標楷體" w:hAnsi="標楷體"/>
                <w:szCs w:val="22"/>
              </w:rPr>
              <w:t>版）</w:t>
            </w:r>
            <w:r w:rsidRPr="00CA4EB0">
              <w:rPr>
                <w:rFonts w:eastAsia="標楷體" w:hAnsi="標楷體" w:hint="eastAsia"/>
                <w:szCs w:val="22"/>
              </w:rPr>
              <w:t xml:space="preserve">                                 </w:t>
            </w:r>
            <w:r w:rsidRPr="00CA4EB0">
              <w:rPr>
                <w:rFonts w:eastAsia="標楷體" w:hAnsi="標楷體"/>
                <w:szCs w:val="22"/>
              </w:rPr>
              <w:t>評量日期：</w:t>
            </w:r>
            <w:r w:rsidRPr="00CA4EB0">
              <w:rPr>
                <w:rFonts w:eastAsia="標楷體" w:hAnsi="標楷體" w:hint="eastAsia"/>
                <w:szCs w:val="22"/>
                <w:u w:val="single"/>
              </w:rPr>
              <w:t xml:space="preserve">    </w:t>
            </w:r>
            <w:r w:rsidRPr="00CA4EB0">
              <w:rPr>
                <w:rFonts w:eastAsia="標楷體" w:hAnsi="標楷體"/>
                <w:szCs w:val="22"/>
              </w:rPr>
              <w:t>年</w:t>
            </w:r>
            <w:r w:rsidRPr="00CA4EB0">
              <w:rPr>
                <w:rFonts w:eastAsia="標楷體" w:hAnsi="標楷體" w:hint="eastAsia"/>
                <w:szCs w:val="22"/>
                <w:u w:val="single"/>
              </w:rPr>
              <w:t xml:space="preserve">    </w:t>
            </w:r>
            <w:r w:rsidRPr="00CA4EB0">
              <w:rPr>
                <w:rFonts w:eastAsia="標楷體" w:hAnsi="標楷體"/>
                <w:szCs w:val="22"/>
              </w:rPr>
              <w:t>月</w:t>
            </w:r>
            <w:r w:rsidRPr="00CA4EB0">
              <w:rPr>
                <w:rFonts w:eastAsia="標楷體" w:hAnsi="標楷體" w:hint="eastAsia"/>
                <w:szCs w:val="22"/>
                <w:u w:val="single"/>
              </w:rPr>
              <w:t xml:space="preserve">    </w:t>
            </w:r>
            <w:r w:rsidRPr="00CA4EB0">
              <w:rPr>
                <w:rFonts w:eastAsia="標楷體" w:hAnsi="標楷體"/>
                <w:szCs w:val="22"/>
              </w:rPr>
              <w:t>日</w:t>
            </w:r>
          </w:p>
        </w:tc>
      </w:tr>
      <w:tr w:rsidR="00CA4EB0" w:rsidRPr="00CA4EB0" w:rsidTr="00D461C6">
        <w:trPr>
          <w:trHeight w:val="454"/>
          <w:jc w:val="center"/>
        </w:trPr>
        <w:tc>
          <w:tcPr>
            <w:tcW w:w="5000" w:type="pct"/>
            <w:gridSpan w:val="26"/>
            <w:shd w:val="clear" w:color="auto" w:fill="EAF1DD"/>
            <w:vAlign w:val="center"/>
          </w:tcPr>
          <w:p w:rsidR="00CE2BA5" w:rsidRPr="00CA4EB0" w:rsidRDefault="00CE2BA5" w:rsidP="00D461C6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 w:hAnsi="標楷體"/>
                <w:szCs w:val="22"/>
              </w:rPr>
              <w:t>分測驗之量表分數</w:t>
            </w:r>
          </w:p>
        </w:tc>
      </w:tr>
      <w:tr w:rsidR="00CA4EB0" w:rsidRPr="00CA4EB0" w:rsidTr="00D461C6">
        <w:trPr>
          <w:trHeight w:val="454"/>
          <w:jc w:val="center"/>
        </w:trPr>
        <w:tc>
          <w:tcPr>
            <w:tcW w:w="1250" w:type="pct"/>
            <w:gridSpan w:val="5"/>
            <w:shd w:val="clear" w:color="auto" w:fill="auto"/>
            <w:vAlign w:val="center"/>
          </w:tcPr>
          <w:p w:rsidR="00CE2BA5" w:rsidRPr="00CA4EB0" w:rsidRDefault="00CE2BA5" w:rsidP="00D461C6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CA4EB0">
              <w:rPr>
                <w:rFonts w:eastAsia="標楷體" w:hint="eastAsia"/>
                <w:color w:val="000000"/>
                <w:szCs w:val="22"/>
              </w:rPr>
              <w:t>語文理解</w:t>
            </w:r>
          </w:p>
        </w:tc>
        <w:tc>
          <w:tcPr>
            <w:tcW w:w="625" w:type="pct"/>
            <w:gridSpan w:val="4"/>
            <w:shd w:val="clear" w:color="auto" w:fill="auto"/>
            <w:vAlign w:val="center"/>
          </w:tcPr>
          <w:p w:rsidR="00CE2BA5" w:rsidRPr="00CA4EB0" w:rsidRDefault="00CE2BA5" w:rsidP="00D461C6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CA4EB0">
              <w:rPr>
                <w:rFonts w:eastAsia="標楷體" w:hint="eastAsia"/>
                <w:color w:val="000000"/>
                <w:szCs w:val="22"/>
              </w:rPr>
              <w:t>視覺空間</w:t>
            </w:r>
          </w:p>
        </w:tc>
        <w:tc>
          <w:tcPr>
            <w:tcW w:w="1250" w:type="pct"/>
            <w:gridSpan w:val="7"/>
            <w:shd w:val="clear" w:color="auto" w:fill="auto"/>
            <w:vAlign w:val="center"/>
          </w:tcPr>
          <w:p w:rsidR="00CE2BA5" w:rsidRPr="00CA4EB0" w:rsidRDefault="00CE2BA5" w:rsidP="00D461C6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CA4EB0">
              <w:rPr>
                <w:rFonts w:eastAsia="標楷體" w:hint="eastAsia"/>
                <w:color w:val="000000"/>
                <w:szCs w:val="22"/>
              </w:rPr>
              <w:t>流體推理</w:t>
            </w:r>
          </w:p>
        </w:tc>
        <w:tc>
          <w:tcPr>
            <w:tcW w:w="937" w:type="pct"/>
            <w:gridSpan w:val="5"/>
            <w:shd w:val="clear" w:color="auto" w:fill="auto"/>
            <w:vAlign w:val="center"/>
          </w:tcPr>
          <w:p w:rsidR="00CE2BA5" w:rsidRPr="00CA4EB0" w:rsidRDefault="00CE2BA5" w:rsidP="00D461C6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CA4EB0">
              <w:rPr>
                <w:rFonts w:eastAsia="標楷體" w:hAnsi="標楷體"/>
                <w:color w:val="000000"/>
                <w:szCs w:val="22"/>
              </w:rPr>
              <w:t>工作記憶</w:t>
            </w:r>
          </w:p>
        </w:tc>
        <w:tc>
          <w:tcPr>
            <w:tcW w:w="938" w:type="pct"/>
            <w:gridSpan w:val="5"/>
            <w:shd w:val="clear" w:color="auto" w:fill="auto"/>
            <w:vAlign w:val="center"/>
          </w:tcPr>
          <w:p w:rsidR="00CE2BA5" w:rsidRPr="00CA4EB0" w:rsidRDefault="00CE2BA5" w:rsidP="00D461C6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CA4EB0">
              <w:rPr>
                <w:rFonts w:eastAsia="標楷體" w:hAnsi="標楷體"/>
                <w:color w:val="000000"/>
                <w:szCs w:val="22"/>
              </w:rPr>
              <w:t>處理速度</w:t>
            </w:r>
          </w:p>
        </w:tc>
      </w:tr>
      <w:tr w:rsidR="00CA4EB0" w:rsidRPr="00CA4EB0" w:rsidTr="00D461C6">
        <w:trPr>
          <w:trHeight w:val="454"/>
          <w:jc w:val="center"/>
        </w:trPr>
        <w:tc>
          <w:tcPr>
            <w:tcW w:w="312" w:type="pct"/>
            <w:shd w:val="clear" w:color="auto" w:fill="auto"/>
            <w:vAlign w:val="center"/>
          </w:tcPr>
          <w:p w:rsidR="00CE2BA5" w:rsidRPr="00CA4EB0" w:rsidRDefault="00CE2BA5" w:rsidP="00D461C6">
            <w:pPr>
              <w:spacing w:line="20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CA4EB0">
              <w:rPr>
                <w:rFonts w:eastAsia="標楷體" w:hAnsi="標楷體"/>
                <w:color w:val="000000"/>
                <w:sz w:val="20"/>
                <w:szCs w:val="16"/>
              </w:rPr>
              <w:t>類同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CE2BA5" w:rsidRPr="00CA4EB0" w:rsidRDefault="00CE2BA5" w:rsidP="00D461C6">
            <w:pPr>
              <w:spacing w:line="20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CA4EB0">
              <w:rPr>
                <w:rFonts w:eastAsia="標楷體" w:hAnsi="標楷體"/>
                <w:color w:val="000000"/>
                <w:sz w:val="20"/>
                <w:szCs w:val="16"/>
              </w:rPr>
              <w:t>詞彙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:rsidR="00CE2BA5" w:rsidRPr="00CA4EB0" w:rsidRDefault="00CE2BA5" w:rsidP="00D461C6">
            <w:pPr>
              <w:spacing w:line="20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CA4EB0">
              <w:rPr>
                <w:rFonts w:eastAsia="標楷體" w:hAnsi="標楷體"/>
                <w:color w:val="000000"/>
                <w:sz w:val="20"/>
                <w:szCs w:val="16"/>
              </w:rPr>
              <w:t>常識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CE2BA5" w:rsidRPr="00CA4EB0" w:rsidRDefault="00CE2BA5" w:rsidP="00D461C6">
            <w:pPr>
              <w:spacing w:line="20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CA4EB0">
              <w:rPr>
                <w:rFonts w:eastAsia="標楷體" w:hAnsi="標楷體"/>
                <w:color w:val="000000"/>
                <w:sz w:val="20"/>
                <w:szCs w:val="16"/>
              </w:rPr>
              <w:t>理解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CE2BA5" w:rsidRPr="00CA4EB0" w:rsidRDefault="00CE2BA5" w:rsidP="00D461C6">
            <w:pPr>
              <w:spacing w:line="200" w:lineRule="exact"/>
              <w:jc w:val="center"/>
              <w:rPr>
                <w:rFonts w:eastAsia="標楷體" w:hAnsi="標楷體"/>
                <w:color w:val="000000"/>
                <w:sz w:val="20"/>
                <w:szCs w:val="16"/>
              </w:rPr>
            </w:pPr>
            <w:r w:rsidRPr="00CA4EB0">
              <w:rPr>
                <w:rFonts w:eastAsia="標楷體" w:hAnsi="標楷體"/>
                <w:color w:val="000000"/>
                <w:sz w:val="20"/>
                <w:szCs w:val="16"/>
              </w:rPr>
              <w:t>圖形設計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CE2BA5" w:rsidRPr="00CA4EB0" w:rsidRDefault="00CE2BA5" w:rsidP="00D461C6">
            <w:pPr>
              <w:spacing w:line="200" w:lineRule="exact"/>
              <w:jc w:val="center"/>
              <w:rPr>
                <w:rFonts w:eastAsia="標楷體" w:hAnsi="標楷體"/>
                <w:color w:val="000000"/>
                <w:sz w:val="20"/>
                <w:szCs w:val="16"/>
              </w:rPr>
            </w:pPr>
            <w:r w:rsidRPr="00CA4EB0">
              <w:rPr>
                <w:rFonts w:eastAsia="標楷體" w:hAnsi="標楷體" w:hint="eastAsia"/>
                <w:color w:val="000000"/>
                <w:sz w:val="20"/>
                <w:szCs w:val="16"/>
              </w:rPr>
              <w:t>視覺拼圖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CE2BA5" w:rsidRPr="00CA4EB0" w:rsidRDefault="00CE2BA5" w:rsidP="00D461C6">
            <w:pPr>
              <w:spacing w:line="200" w:lineRule="exact"/>
              <w:jc w:val="center"/>
              <w:rPr>
                <w:rFonts w:eastAsia="標楷體" w:hAnsi="標楷體"/>
                <w:color w:val="000000"/>
                <w:sz w:val="20"/>
                <w:szCs w:val="16"/>
              </w:rPr>
            </w:pPr>
            <w:r w:rsidRPr="00CA4EB0">
              <w:rPr>
                <w:rFonts w:eastAsia="標楷體" w:hAnsi="標楷體"/>
                <w:color w:val="000000"/>
                <w:sz w:val="20"/>
                <w:szCs w:val="16"/>
              </w:rPr>
              <w:t>矩陣推理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CE2BA5" w:rsidRPr="00CA4EB0" w:rsidRDefault="00CE2BA5" w:rsidP="00D461C6">
            <w:pPr>
              <w:spacing w:line="200" w:lineRule="exact"/>
              <w:jc w:val="center"/>
              <w:rPr>
                <w:rFonts w:eastAsia="標楷體" w:hAnsi="標楷體"/>
                <w:color w:val="000000"/>
                <w:sz w:val="20"/>
                <w:szCs w:val="16"/>
              </w:rPr>
            </w:pPr>
            <w:r w:rsidRPr="00CA4EB0">
              <w:rPr>
                <w:rFonts w:eastAsia="標楷體" w:hint="eastAsia"/>
                <w:color w:val="000000"/>
                <w:sz w:val="20"/>
                <w:szCs w:val="16"/>
              </w:rPr>
              <w:t>圖形等重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:rsidR="00CE2BA5" w:rsidRPr="00CA4EB0" w:rsidRDefault="00CE2BA5" w:rsidP="00D461C6">
            <w:pPr>
              <w:spacing w:line="200" w:lineRule="exact"/>
              <w:jc w:val="center"/>
              <w:rPr>
                <w:rFonts w:eastAsia="標楷體" w:hAnsi="標楷體"/>
                <w:color w:val="000000"/>
                <w:sz w:val="20"/>
                <w:szCs w:val="16"/>
              </w:rPr>
            </w:pPr>
            <w:r w:rsidRPr="00CA4EB0">
              <w:rPr>
                <w:rFonts w:eastAsia="標楷體" w:hAnsi="標楷體"/>
                <w:color w:val="000000"/>
                <w:sz w:val="20"/>
                <w:szCs w:val="16"/>
              </w:rPr>
              <w:t>圖畫概念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CE2BA5" w:rsidRPr="00CA4EB0" w:rsidRDefault="00CE2BA5" w:rsidP="00D461C6">
            <w:pPr>
              <w:spacing w:line="200" w:lineRule="exact"/>
              <w:jc w:val="center"/>
              <w:rPr>
                <w:rFonts w:eastAsia="標楷體" w:hAnsi="標楷體"/>
                <w:color w:val="000000"/>
                <w:sz w:val="20"/>
                <w:szCs w:val="16"/>
              </w:rPr>
            </w:pPr>
            <w:r w:rsidRPr="00CA4EB0">
              <w:rPr>
                <w:rFonts w:eastAsia="標楷體" w:hAnsi="標楷體"/>
                <w:color w:val="000000"/>
                <w:sz w:val="20"/>
                <w:szCs w:val="16"/>
              </w:rPr>
              <w:t>算</w:t>
            </w:r>
            <w:r w:rsidRPr="00CA4EB0">
              <w:rPr>
                <w:rFonts w:eastAsia="標楷體" w:hAnsi="標楷體" w:hint="eastAsia"/>
                <w:color w:val="000000"/>
                <w:sz w:val="20"/>
                <w:szCs w:val="16"/>
              </w:rPr>
              <w:t>術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</w:tcPr>
          <w:p w:rsidR="00CE2BA5" w:rsidRPr="00CA4EB0" w:rsidRDefault="00CE2BA5" w:rsidP="00D461C6">
            <w:pPr>
              <w:spacing w:line="200" w:lineRule="exact"/>
              <w:jc w:val="center"/>
              <w:rPr>
                <w:rFonts w:eastAsia="標楷體" w:hAnsi="標楷體"/>
                <w:color w:val="000000"/>
                <w:sz w:val="20"/>
                <w:szCs w:val="16"/>
              </w:rPr>
            </w:pPr>
            <w:r w:rsidRPr="00CA4EB0">
              <w:rPr>
                <w:rFonts w:eastAsia="標楷體" w:hAnsi="標楷體"/>
                <w:color w:val="000000"/>
                <w:sz w:val="20"/>
                <w:szCs w:val="16"/>
              </w:rPr>
              <w:t>記憶廣度</w:t>
            </w:r>
          </w:p>
        </w:tc>
        <w:tc>
          <w:tcPr>
            <w:tcW w:w="313" w:type="pct"/>
            <w:gridSpan w:val="2"/>
            <w:shd w:val="clear" w:color="auto" w:fill="auto"/>
            <w:vAlign w:val="center"/>
          </w:tcPr>
          <w:p w:rsidR="00CE2BA5" w:rsidRPr="00CA4EB0" w:rsidRDefault="00CE2BA5" w:rsidP="00D461C6">
            <w:pPr>
              <w:spacing w:line="200" w:lineRule="exact"/>
              <w:jc w:val="center"/>
              <w:rPr>
                <w:rFonts w:eastAsia="標楷體" w:hAnsi="標楷體"/>
                <w:color w:val="000000"/>
                <w:sz w:val="20"/>
                <w:szCs w:val="16"/>
              </w:rPr>
            </w:pPr>
            <w:r w:rsidRPr="00CA4EB0">
              <w:rPr>
                <w:rFonts w:eastAsia="標楷體" w:hint="eastAsia"/>
                <w:color w:val="000000"/>
                <w:sz w:val="20"/>
                <w:szCs w:val="16"/>
              </w:rPr>
              <w:t>圖畫廣度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CE2BA5" w:rsidRPr="00CA4EB0" w:rsidRDefault="00CE2BA5" w:rsidP="00D461C6">
            <w:pPr>
              <w:spacing w:line="200" w:lineRule="exact"/>
              <w:jc w:val="center"/>
              <w:rPr>
                <w:rFonts w:eastAsia="標楷體" w:hAnsi="標楷體"/>
                <w:color w:val="000000"/>
                <w:sz w:val="20"/>
                <w:szCs w:val="16"/>
              </w:rPr>
            </w:pPr>
            <w:r w:rsidRPr="00CA4EB0">
              <w:rPr>
                <w:rFonts w:eastAsia="標楷體" w:hint="eastAsia"/>
                <w:color w:val="000000"/>
                <w:sz w:val="18"/>
                <w:szCs w:val="16"/>
              </w:rPr>
              <w:t>數</w:t>
            </w:r>
            <w:r w:rsidRPr="00CA4EB0">
              <w:rPr>
                <w:rFonts w:eastAsia="標楷體" w:hint="eastAsia"/>
                <w:color w:val="000000"/>
                <w:sz w:val="18"/>
                <w:szCs w:val="16"/>
              </w:rPr>
              <w:t>-</w:t>
            </w:r>
            <w:r w:rsidRPr="00CA4EB0">
              <w:rPr>
                <w:rFonts w:eastAsia="標楷體" w:hAnsi="標楷體"/>
                <w:color w:val="000000"/>
                <w:sz w:val="18"/>
                <w:szCs w:val="16"/>
              </w:rPr>
              <w:t>字序列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CE2BA5" w:rsidRPr="00CA4EB0" w:rsidRDefault="00CE2BA5" w:rsidP="00D461C6">
            <w:pPr>
              <w:spacing w:line="200" w:lineRule="exact"/>
              <w:jc w:val="center"/>
              <w:rPr>
                <w:rFonts w:eastAsia="標楷體" w:hAnsi="標楷體"/>
                <w:color w:val="000000"/>
                <w:sz w:val="20"/>
                <w:szCs w:val="16"/>
              </w:rPr>
            </w:pPr>
            <w:r w:rsidRPr="00CA4EB0">
              <w:rPr>
                <w:rFonts w:eastAsia="標楷體" w:hAnsi="標楷體"/>
                <w:color w:val="000000"/>
                <w:sz w:val="20"/>
                <w:szCs w:val="16"/>
              </w:rPr>
              <w:t>符號替代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CE2BA5" w:rsidRPr="00CA4EB0" w:rsidRDefault="00CE2BA5" w:rsidP="00D461C6">
            <w:pPr>
              <w:spacing w:line="200" w:lineRule="exact"/>
              <w:jc w:val="center"/>
              <w:rPr>
                <w:rFonts w:eastAsia="標楷體" w:hAnsi="標楷體"/>
                <w:color w:val="000000"/>
                <w:sz w:val="20"/>
                <w:szCs w:val="16"/>
              </w:rPr>
            </w:pPr>
            <w:r w:rsidRPr="00CA4EB0">
              <w:rPr>
                <w:rFonts w:eastAsia="標楷體" w:hAnsi="標楷體"/>
                <w:color w:val="000000"/>
                <w:sz w:val="20"/>
                <w:szCs w:val="16"/>
              </w:rPr>
              <w:t>符號尋找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CE2BA5" w:rsidRPr="00CA4EB0" w:rsidRDefault="00CE2BA5" w:rsidP="00D461C6">
            <w:pPr>
              <w:spacing w:line="200" w:lineRule="exact"/>
              <w:jc w:val="center"/>
              <w:rPr>
                <w:rFonts w:eastAsia="標楷體" w:hAnsi="標楷體"/>
                <w:color w:val="000000"/>
                <w:sz w:val="20"/>
                <w:szCs w:val="16"/>
              </w:rPr>
            </w:pPr>
            <w:r w:rsidRPr="00CA4EB0">
              <w:rPr>
                <w:rFonts w:eastAsia="標楷體" w:hAnsi="標楷體"/>
                <w:color w:val="000000"/>
                <w:sz w:val="20"/>
                <w:szCs w:val="16"/>
              </w:rPr>
              <w:t>刪除動物</w:t>
            </w:r>
          </w:p>
        </w:tc>
      </w:tr>
      <w:tr w:rsidR="00CA4EB0" w:rsidRPr="00CA4EB0" w:rsidTr="00D461C6">
        <w:trPr>
          <w:trHeight w:val="454"/>
          <w:jc w:val="center"/>
        </w:trPr>
        <w:tc>
          <w:tcPr>
            <w:tcW w:w="312" w:type="pct"/>
            <w:shd w:val="clear" w:color="auto" w:fill="auto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13" w:type="pct"/>
            <w:shd w:val="clear" w:color="auto" w:fill="auto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13" w:type="pct"/>
            <w:shd w:val="clear" w:color="auto" w:fill="auto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12" w:type="pct"/>
            <w:shd w:val="clear" w:color="auto" w:fill="auto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13" w:type="pct"/>
            <w:gridSpan w:val="3"/>
            <w:shd w:val="clear" w:color="auto" w:fill="auto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12" w:type="pct"/>
            <w:shd w:val="clear" w:color="auto" w:fill="auto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13" w:type="pct"/>
            <w:gridSpan w:val="2"/>
            <w:shd w:val="clear" w:color="auto" w:fill="auto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13" w:type="pct"/>
            <w:gridSpan w:val="2"/>
            <w:shd w:val="clear" w:color="auto" w:fill="auto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13" w:type="pct"/>
            <w:gridSpan w:val="2"/>
            <w:shd w:val="clear" w:color="auto" w:fill="auto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12" w:type="pct"/>
            <w:shd w:val="clear" w:color="auto" w:fill="auto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13" w:type="pct"/>
            <w:gridSpan w:val="3"/>
            <w:shd w:val="clear" w:color="auto" w:fill="auto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12" w:type="pct"/>
            <w:shd w:val="clear" w:color="auto" w:fill="auto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13" w:type="pct"/>
            <w:shd w:val="clear" w:color="auto" w:fill="auto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</w:tr>
      <w:tr w:rsidR="00CA4EB0" w:rsidRPr="00CA4EB0" w:rsidTr="00D461C6">
        <w:trPr>
          <w:trHeight w:val="454"/>
          <w:jc w:val="center"/>
        </w:trPr>
        <w:tc>
          <w:tcPr>
            <w:tcW w:w="5000" w:type="pct"/>
            <w:gridSpan w:val="26"/>
            <w:shd w:val="clear" w:color="auto" w:fill="EAF1DD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 w:hAnsi="標楷體"/>
                <w:szCs w:val="22"/>
              </w:rPr>
              <w:t>組合分數</w:t>
            </w:r>
          </w:p>
        </w:tc>
      </w:tr>
      <w:tr w:rsidR="00CA4EB0" w:rsidRPr="00CA4EB0" w:rsidTr="00D461C6">
        <w:trPr>
          <w:trHeight w:val="454"/>
          <w:jc w:val="center"/>
        </w:trPr>
        <w:tc>
          <w:tcPr>
            <w:tcW w:w="879" w:type="pct"/>
            <w:gridSpan w:val="3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687" w:type="pct"/>
            <w:gridSpan w:val="4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 w:hAnsi="標楷體"/>
                <w:szCs w:val="22"/>
              </w:rPr>
              <w:t>全量表</w:t>
            </w:r>
          </w:p>
        </w:tc>
        <w:tc>
          <w:tcPr>
            <w:tcW w:w="687" w:type="pct"/>
            <w:gridSpan w:val="4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 w:hAnsi="標楷體"/>
                <w:szCs w:val="22"/>
              </w:rPr>
              <w:t>語文理解</w:t>
            </w:r>
          </w:p>
        </w:tc>
        <w:tc>
          <w:tcPr>
            <w:tcW w:w="687" w:type="pct"/>
            <w:gridSpan w:val="4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 w:hint="eastAsia"/>
                <w:szCs w:val="22"/>
              </w:rPr>
              <w:t>視覺空間</w:t>
            </w:r>
          </w:p>
        </w:tc>
        <w:tc>
          <w:tcPr>
            <w:tcW w:w="687" w:type="pct"/>
            <w:gridSpan w:val="4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 w:hAnsi="標楷體" w:hint="eastAsia"/>
                <w:szCs w:val="22"/>
              </w:rPr>
              <w:t>流體</w:t>
            </w:r>
            <w:r w:rsidRPr="00CA4EB0">
              <w:rPr>
                <w:rFonts w:eastAsia="標楷體" w:hAnsi="標楷體"/>
                <w:szCs w:val="22"/>
              </w:rPr>
              <w:t>推理</w:t>
            </w:r>
          </w:p>
        </w:tc>
        <w:tc>
          <w:tcPr>
            <w:tcW w:w="687" w:type="pct"/>
            <w:gridSpan w:val="4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 w:hAnsi="標楷體"/>
                <w:szCs w:val="22"/>
              </w:rPr>
              <w:t>工作記憶</w:t>
            </w:r>
          </w:p>
        </w:tc>
        <w:tc>
          <w:tcPr>
            <w:tcW w:w="687" w:type="pct"/>
            <w:gridSpan w:val="3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 w:hAnsi="標楷體"/>
                <w:szCs w:val="22"/>
              </w:rPr>
              <w:t>處理速度</w:t>
            </w:r>
          </w:p>
        </w:tc>
      </w:tr>
      <w:tr w:rsidR="00CA4EB0" w:rsidRPr="00CA4EB0" w:rsidTr="00D461C6">
        <w:trPr>
          <w:trHeight w:val="454"/>
          <w:jc w:val="center"/>
        </w:trPr>
        <w:tc>
          <w:tcPr>
            <w:tcW w:w="879" w:type="pct"/>
            <w:gridSpan w:val="3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 w:hAnsi="標楷體"/>
                <w:szCs w:val="22"/>
              </w:rPr>
              <w:t>組合分數</w:t>
            </w:r>
          </w:p>
        </w:tc>
        <w:tc>
          <w:tcPr>
            <w:tcW w:w="687" w:type="pct"/>
            <w:gridSpan w:val="4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687" w:type="pct"/>
            <w:gridSpan w:val="4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687" w:type="pct"/>
            <w:gridSpan w:val="4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687" w:type="pct"/>
            <w:gridSpan w:val="4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687" w:type="pct"/>
            <w:gridSpan w:val="4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687" w:type="pct"/>
            <w:gridSpan w:val="3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</w:tr>
      <w:tr w:rsidR="00CA4EB0" w:rsidRPr="00CA4EB0" w:rsidTr="00D461C6">
        <w:trPr>
          <w:trHeight w:val="454"/>
          <w:jc w:val="center"/>
        </w:trPr>
        <w:tc>
          <w:tcPr>
            <w:tcW w:w="879" w:type="pct"/>
            <w:gridSpan w:val="3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 w:hAnsi="標楷體"/>
                <w:szCs w:val="22"/>
              </w:rPr>
              <w:t>百分等級</w:t>
            </w:r>
          </w:p>
        </w:tc>
        <w:tc>
          <w:tcPr>
            <w:tcW w:w="687" w:type="pct"/>
            <w:gridSpan w:val="4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687" w:type="pct"/>
            <w:gridSpan w:val="4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687" w:type="pct"/>
            <w:gridSpan w:val="4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687" w:type="pct"/>
            <w:gridSpan w:val="4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687" w:type="pct"/>
            <w:gridSpan w:val="4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687" w:type="pct"/>
            <w:gridSpan w:val="3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</w:tr>
      <w:tr w:rsidR="00CA4EB0" w:rsidRPr="00CA4EB0" w:rsidTr="00D461C6">
        <w:trPr>
          <w:trHeight w:val="454"/>
          <w:jc w:val="center"/>
        </w:trPr>
        <w:tc>
          <w:tcPr>
            <w:tcW w:w="879" w:type="pct"/>
            <w:gridSpan w:val="3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/>
                <w:szCs w:val="22"/>
              </w:rPr>
              <w:t>(95)%</w:t>
            </w:r>
            <w:r w:rsidRPr="00CA4EB0">
              <w:rPr>
                <w:rFonts w:eastAsia="標楷體" w:hAnsi="標楷體"/>
                <w:szCs w:val="22"/>
              </w:rPr>
              <w:t>信賴區間</w:t>
            </w:r>
          </w:p>
        </w:tc>
        <w:tc>
          <w:tcPr>
            <w:tcW w:w="687" w:type="pct"/>
            <w:gridSpan w:val="4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687" w:type="pct"/>
            <w:gridSpan w:val="4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687" w:type="pct"/>
            <w:gridSpan w:val="4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687" w:type="pct"/>
            <w:gridSpan w:val="4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687" w:type="pct"/>
            <w:gridSpan w:val="4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687" w:type="pct"/>
            <w:gridSpan w:val="3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</w:tr>
      <w:tr w:rsidR="00CA4EB0" w:rsidRPr="00CA4EB0" w:rsidTr="00D461C6">
        <w:trPr>
          <w:trHeight w:val="454"/>
          <w:jc w:val="center"/>
        </w:trPr>
        <w:tc>
          <w:tcPr>
            <w:tcW w:w="5000" w:type="pct"/>
            <w:gridSpan w:val="26"/>
            <w:shd w:val="clear" w:color="auto" w:fill="EAF1DD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 w:hint="eastAsia"/>
                <w:szCs w:val="22"/>
              </w:rPr>
              <w:t>選擇性指數</w:t>
            </w:r>
          </w:p>
        </w:tc>
      </w:tr>
      <w:tr w:rsidR="00CA4EB0" w:rsidRPr="00CA4EB0" w:rsidTr="00D461C6">
        <w:trPr>
          <w:trHeight w:val="454"/>
          <w:jc w:val="center"/>
        </w:trPr>
        <w:tc>
          <w:tcPr>
            <w:tcW w:w="879" w:type="pct"/>
            <w:gridSpan w:val="3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824" w:type="pct"/>
            <w:gridSpan w:val="5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 w:hint="eastAsia"/>
                <w:szCs w:val="22"/>
              </w:rPr>
              <w:t>數量推理</w:t>
            </w:r>
          </w:p>
        </w:tc>
        <w:tc>
          <w:tcPr>
            <w:tcW w:w="824" w:type="pct"/>
            <w:gridSpan w:val="5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 w:hint="eastAsia"/>
                <w:szCs w:val="22"/>
              </w:rPr>
              <w:t>聽覺工作記憶</w:t>
            </w:r>
          </w:p>
        </w:tc>
        <w:tc>
          <w:tcPr>
            <w:tcW w:w="824" w:type="pct"/>
            <w:gridSpan w:val="4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 w:hint="eastAsia"/>
                <w:szCs w:val="22"/>
              </w:rPr>
              <w:t>非語文</w:t>
            </w:r>
          </w:p>
        </w:tc>
        <w:tc>
          <w:tcPr>
            <w:tcW w:w="824" w:type="pct"/>
            <w:gridSpan w:val="5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 w:hint="eastAsia"/>
                <w:szCs w:val="22"/>
              </w:rPr>
              <w:t>一般能力</w:t>
            </w:r>
          </w:p>
        </w:tc>
        <w:tc>
          <w:tcPr>
            <w:tcW w:w="824" w:type="pct"/>
            <w:gridSpan w:val="4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 w:hint="eastAsia"/>
                <w:szCs w:val="22"/>
              </w:rPr>
              <w:t>認知效能</w:t>
            </w:r>
          </w:p>
        </w:tc>
      </w:tr>
      <w:tr w:rsidR="00CA4EB0" w:rsidRPr="00CA4EB0" w:rsidTr="00D461C6">
        <w:trPr>
          <w:trHeight w:val="454"/>
          <w:jc w:val="center"/>
        </w:trPr>
        <w:tc>
          <w:tcPr>
            <w:tcW w:w="879" w:type="pct"/>
            <w:gridSpan w:val="3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 w:hAnsi="標楷體"/>
                <w:szCs w:val="22"/>
              </w:rPr>
              <w:t>組合分數</w:t>
            </w:r>
          </w:p>
        </w:tc>
        <w:tc>
          <w:tcPr>
            <w:tcW w:w="824" w:type="pct"/>
            <w:gridSpan w:val="5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824" w:type="pct"/>
            <w:gridSpan w:val="5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824" w:type="pct"/>
            <w:gridSpan w:val="4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824" w:type="pct"/>
            <w:gridSpan w:val="5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824" w:type="pct"/>
            <w:gridSpan w:val="4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</w:tr>
      <w:tr w:rsidR="00CA4EB0" w:rsidRPr="00CA4EB0" w:rsidTr="00D461C6">
        <w:trPr>
          <w:trHeight w:val="454"/>
          <w:jc w:val="center"/>
        </w:trPr>
        <w:tc>
          <w:tcPr>
            <w:tcW w:w="879" w:type="pct"/>
            <w:gridSpan w:val="3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 w:hAnsi="標楷體"/>
                <w:szCs w:val="22"/>
              </w:rPr>
              <w:t>百分等級</w:t>
            </w:r>
          </w:p>
        </w:tc>
        <w:tc>
          <w:tcPr>
            <w:tcW w:w="824" w:type="pct"/>
            <w:gridSpan w:val="5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824" w:type="pct"/>
            <w:gridSpan w:val="5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824" w:type="pct"/>
            <w:gridSpan w:val="4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824" w:type="pct"/>
            <w:gridSpan w:val="5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824" w:type="pct"/>
            <w:gridSpan w:val="4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</w:tr>
      <w:tr w:rsidR="00CA4EB0" w:rsidRPr="00CA4EB0" w:rsidTr="00D461C6">
        <w:trPr>
          <w:trHeight w:val="454"/>
          <w:jc w:val="center"/>
        </w:trPr>
        <w:tc>
          <w:tcPr>
            <w:tcW w:w="879" w:type="pct"/>
            <w:gridSpan w:val="3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/>
                <w:szCs w:val="22"/>
              </w:rPr>
              <w:t>(95)%</w:t>
            </w:r>
            <w:r w:rsidRPr="00CA4EB0">
              <w:rPr>
                <w:rFonts w:eastAsia="標楷體" w:hAnsi="標楷體"/>
                <w:szCs w:val="22"/>
              </w:rPr>
              <w:t>信賴區間</w:t>
            </w:r>
          </w:p>
        </w:tc>
        <w:tc>
          <w:tcPr>
            <w:tcW w:w="824" w:type="pct"/>
            <w:gridSpan w:val="5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824" w:type="pct"/>
            <w:gridSpan w:val="5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824" w:type="pct"/>
            <w:gridSpan w:val="4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824" w:type="pct"/>
            <w:gridSpan w:val="5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824" w:type="pct"/>
            <w:gridSpan w:val="4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</w:tr>
    </w:tbl>
    <w:p w:rsidR="00CE2BA5" w:rsidRDefault="00CE2BA5">
      <w:r w:rsidRPr="00CE2BA5">
        <w:rPr>
          <w:rFonts w:ascii="標楷體" w:eastAsia="標楷體" w:hAnsi="標楷體" w:hint="eastAsia"/>
        </w:rPr>
        <w:t xml:space="preserve">(二) </w:t>
      </w:r>
      <w:r>
        <w:rPr>
          <w:rFonts w:ascii="標楷體" w:eastAsia="標楷體" w:hAnsi="標楷體" w:hint="eastAsia"/>
        </w:rPr>
        <w:t>適應行為評量系統第二版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0"/>
        <w:gridCol w:w="2002"/>
        <w:gridCol w:w="2004"/>
        <w:gridCol w:w="2004"/>
        <w:gridCol w:w="2002"/>
      </w:tblGrid>
      <w:tr w:rsidR="00CA4EB0" w:rsidRPr="00F72E10" w:rsidTr="00D461C6">
        <w:trPr>
          <w:trHeight w:val="454"/>
          <w:jc w:val="center"/>
        </w:trPr>
        <w:tc>
          <w:tcPr>
            <w:tcW w:w="5000" w:type="pct"/>
            <w:gridSpan w:val="5"/>
            <w:shd w:val="clear" w:color="auto" w:fill="FDE9D9"/>
            <w:vAlign w:val="center"/>
          </w:tcPr>
          <w:p w:rsidR="00CE2BA5" w:rsidRPr="00CA4EB0" w:rsidRDefault="00CE2BA5" w:rsidP="004A48D2">
            <w:pPr>
              <w:rPr>
                <w:rFonts w:eastAsia="標楷體"/>
                <w:szCs w:val="22"/>
              </w:rPr>
            </w:pPr>
            <w:r w:rsidRPr="00CA4EB0">
              <w:rPr>
                <w:rFonts w:eastAsia="標楷體" w:hint="eastAsia"/>
                <w:szCs w:val="22"/>
              </w:rPr>
              <w:t>適應行為評量系統（第二版）</w:t>
            </w:r>
            <w:r w:rsidRPr="00CA4EB0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2"/>
                <w:szCs w:val="22"/>
              </w:rPr>
              <w:t xml:space="preserve">                                 </w:t>
            </w:r>
            <w:r w:rsidRPr="00CA4EB0">
              <w:rPr>
                <w:rFonts w:eastAsia="標楷體" w:hAnsi="標楷體"/>
                <w:szCs w:val="22"/>
              </w:rPr>
              <w:t>評量日期：</w:t>
            </w:r>
            <w:r w:rsidRPr="00CA4EB0">
              <w:rPr>
                <w:rFonts w:eastAsia="標楷體" w:hAnsi="標楷體" w:hint="eastAsia"/>
                <w:szCs w:val="22"/>
              </w:rPr>
              <w:t>____</w:t>
            </w:r>
            <w:r w:rsidRPr="00CA4EB0">
              <w:rPr>
                <w:rFonts w:eastAsia="標楷體" w:hAnsi="標楷體"/>
                <w:szCs w:val="22"/>
              </w:rPr>
              <w:t>年</w:t>
            </w:r>
            <w:r w:rsidRPr="00CA4EB0">
              <w:rPr>
                <w:rFonts w:eastAsia="標楷體" w:hAnsi="標楷體" w:hint="eastAsia"/>
                <w:szCs w:val="22"/>
              </w:rPr>
              <w:t>____</w:t>
            </w:r>
            <w:r w:rsidRPr="00CA4EB0">
              <w:rPr>
                <w:rFonts w:eastAsia="標楷體" w:hAnsi="標楷體"/>
                <w:szCs w:val="22"/>
              </w:rPr>
              <w:t>月</w:t>
            </w:r>
            <w:r w:rsidRPr="00CA4EB0">
              <w:rPr>
                <w:rFonts w:eastAsia="標楷體" w:hAnsi="標楷體" w:hint="eastAsia"/>
                <w:szCs w:val="22"/>
              </w:rPr>
              <w:t>____</w:t>
            </w:r>
            <w:r w:rsidRPr="00CA4EB0">
              <w:rPr>
                <w:rFonts w:eastAsia="標楷體" w:hAnsi="標楷體"/>
                <w:szCs w:val="22"/>
              </w:rPr>
              <w:t>日</w:t>
            </w:r>
          </w:p>
        </w:tc>
      </w:tr>
      <w:tr w:rsidR="00CA4EB0" w:rsidRPr="00F72E10" w:rsidTr="00D461C6">
        <w:trPr>
          <w:trHeight w:val="454"/>
          <w:jc w:val="center"/>
        </w:trPr>
        <w:tc>
          <w:tcPr>
            <w:tcW w:w="5000" w:type="pct"/>
            <w:gridSpan w:val="5"/>
            <w:shd w:val="clear" w:color="auto" w:fill="EAF1DD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 w:hAnsi="標楷體"/>
                <w:szCs w:val="22"/>
              </w:rPr>
            </w:pPr>
            <w:r w:rsidRPr="00CA4EB0">
              <w:rPr>
                <w:rFonts w:eastAsia="標楷體" w:hAnsi="標楷體" w:hint="eastAsia"/>
                <w:szCs w:val="22"/>
              </w:rPr>
              <w:t>（家長評</w:t>
            </w:r>
            <w:r w:rsidRPr="00CA4EB0">
              <w:rPr>
                <w:rFonts w:eastAsia="標楷體" w:hAnsi="標楷體" w:hint="eastAsia"/>
                <w:szCs w:val="22"/>
              </w:rPr>
              <w:t>/</w:t>
            </w:r>
            <w:r w:rsidRPr="00CA4EB0">
              <w:rPr>
                <w:rFonts w:eastAsia="標楷體" w:hAnsi="標楷體" w:hint="eastAsia"/>
                <w:szCs w:val="22"/>
              </w:rPr>
              <w:t>教師評）</w:t>
            </w:r>
            <w:r w:rsidRPr="00CA4EB0">
              <w:rPr>
                <w:rFonts w:eastAsia="標楷體" w:hAnsi="標楷體"/>
                <w:szCs w:val="22"/>
              </w:rPr>
              <w:t>組合分數</w:t>
            </w:r>
          </w:p>
        </w:tc>
      </w:tr>
      <w:tr w:rsidR="00CA4EB0" w:rsidRPr="00F72E10" w:rsidTr="00D461C6">
        <w:trPr>
          <w:trHeight w:val="454"/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937" w:type="pct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 w:hint="eastAsia"/>
                <w:szCs w:val="22"/>
              </w:rPr>
              <w:t>一般適應組合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 w:hint="eastAsia"/>
                <w:szCs w:val="22"/>
              </w:rPr>
              <w:t>概念知能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 w:hint="eastAsia"/>
                <w:szCs w:val="22"/>
              </w:rPr>
              <w:t>社會知能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 w:hint="eastAsia"/>
                <w:szCs w:val="22"/>
              </w:rPr>
              <w:t>實用技巧</w:t>
            </w:r>
          </w:p>
        </w:tc>
      </w:tr>
      <w:tr w:rsidR="00CA4EB0" w:rsidRPr="00F72E10" w:rsidTr="00D461C6">
        <w:trPr>
          <w:trHeight w:val="454"/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 w:hAnsi="標楷體"/>
                <w:szCs w:val="22"/>
              </w:rPr>
              <w:t>組合分數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 w:hint="eastAsia"/>
                <w:szCs w:val="22"/>
              </w:rPr>
              <w:t>/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 w:hint="eastAsia"/>
                <w:szCs w:val="22"/>
              </w:rPr>
              <w:t>/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 w:hint="eastAsia"/>
                <w:szCs w:val="22"/>
              </w:rPr>
              <w:t>/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 w:hint="eastAsia"/>
                <w:szCs w:val="22"/>
              </w:rPr>
              <w:t>/</w:t>
            </w:r>
          </w:p>
        </w:tc>
      </w:tr>
      <w:tr w:rsidR="00CA4EB0" w:rsidRPr="00F72E10" w:rsidTr="00D461C6">
        <w:trPr>
          <w:trHeight w:val="454"/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 w:hAnsi="標楷體"/>
                <w:szCs w:val="22"/>
              </w:rPr>
              <w:t>百分等級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 w:hint="eastAsia"/>
                <w:szCs w:val="22"/>
              </w:rPr>
              <w:t>/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 w:hint="eastAsia"/>
                <w:szCs w:val="22"/>
              </w:rPr>
              <w:t>/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 w:hint="eastAsia"/>
                <w:szCs w:val="22"/>
              </w:rPr>
              <w:t>/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 w:hint="eastAsia"/>
                <w:szCs w:val="22"/>
              </w:rPr>
              <w:t>/</w:t>
            </w:r>
          </w:p>
        </w:tc>
      </w:tr>
      <w:tr w:rsidR="00CA4EB0" w:rsidRPr="00F72E10" w:rsidTr="00D461C6">
        <w:trPr>
          <w:trHeight w:val="454"/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/>
                <w:szCs w:val="22"/>
              </w:rPr>
              <w:t>(95)%</w:t>
            </w:r>
            <w:r w:rsidRPr="00CA4EB0">
              <w:rPr>
                <w:rFonts w:eastAsia="標楷體" w:hAnsi="標楷體"/>
                <w:szCs w:val="22"/>
              </w:rPr>
              <w:t>信賴區間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 w:hint="eastAsia"/>
                <w:szCs w:val="22"/>
              </w:rPr>
              <w:t>/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 w:hint="eastAsia"/>
                <w:szCs w:val="22"/>
              </w:rPr>
              <w:t>/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 w:hint="eastAsia"/>
                <w:szCs w:val="22"/>
              </w:rPr>
              <w:t>/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 w:hint="eastAsia"/>
                <w:szCs w:val="22"/>
              </w:rPr>
              <w:t>/</w:t>
            </w:r>
          </w:p>
        </w:tc>
      </w:tr>
    </w:tbl>
    <w:p w:rsidR="00CE2BA5" w:rsidRDefault="00CE2BA5" w:rsidP="00CE2B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(三)其他測驗（請自行刪減/增列）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0"/>
        <w:gridCol w:w="1327"/>
        <w:gridCol w:w="4666"/>
        <w:gridCol w:w="2019"/>
      </w:tblGrid>
      <w:tr w:rsidR="00CA4EB0" w:rsidRPr="00F72E10" w:rsidTr="00D461C6">
        <w:trPr>
          <w:trHeight w:val="454"/>
          <w:jc w:val="center"/>
        </w:trPr>
        <w:tc>
          <w:tcPr>
            <w:tcW w:w="1250" w:type="pct"/>
            <w:shd w:val="clear" w:color="auto" w:fill="FDE9D9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 w:hAnsi="標楷體"/>
                <w:szCs w:val="22"/>
              </w:rPr>
              <w:t>測驗名稱</w:t>
            </w:r>
            <w:r w:rsidRPr="00CA4EB0">
              <w:rPr>
                <w:rFonts w:eastAsia="標楷體" w:hAnsi="標楷體" w:hint="eastAsia"/>
                <w:szCs w:val="22"/>
              </w:rPr>
              <w:t>(</w:t>
            </w:r>
            <w:r w:rsidRPr="00CA4EB0">
              <w:rPr>
                <w:rFonts w:eastAsia="標楷體" w:hAnsi="標楷體" w:hint="eastAsia"/>
                <w:szCs w:val="22"/>
              </w:rPr>
              <w:t>全名</w:t>
            </w:r>
            <w:r w:rsidRPr="00CA4EB0">
              <w:rPr>
                <w:rFonts w:eastAsia="標楷體" w:hAnsi="標楷體" w:hint="eastAsia"/>
                <w:szCs w:val="22"/>
              </w:rPr>
              <w:t>)</w:t>
            </w:r>
          </w:p>
        </w:tc>
        <w:tc>
          <w:tcPr>
            <w:tcW w:w="621" w:type="pct"/>
            <w:shd w:val="clear" w:color="auto" w:fill="FDE9D9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 w:hAnsi="標楷體"/>
                <w:szCs w:val="22"/>
              </w:rPr>
              <w:t>原始分數</w:t>
            </w:r>
          </w:p>
        </w:tc>
        <w:tc>
          <w:tcPr>
            <w:tcW w:w="2184" w:type="pct"/>
            <w:shd w:val="clear" w:color="auto" w:fill="FDE9D9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 w:hAnsi="標楷體" w:hint="eastAsia"/>
                <w:color w:val="000000"/>
                <w:szCs w:val="22"/>
              </w:rPr>
              <w:t>測驗</w:t>
            </w:r>
            <w:r w:rsidRPr="00CA4EB0">
              <w:rPr>
                <w:rFonts w:eastAsia="標楷體" w:hAnsi="標楷體"/>
                <w:color w:val="000000"/>
                <w:szCs w:val="22"/>
              </w:rPr>
              <w:t>結</w:t>
            </w:r>
            <w:r w:rsidRPr="00CA4EB0">
              <w:rPr>
                <w:rFonts w:eastAsia="標楷體" w:hAnsi="標楷體"/>
                <w:szCs w:val="22"/>
              </w:rPr>
              <w:t>果（</w:t>
            </w:r>
            <w:r w:rsidRPr="00CA4EB0">
              <w:rPr>
                <w:rFonts w:eastAsia="標楷體"/>
                <w:szCs w:val="22"/>
              </w:rPr>
              <w:t>T</w:t>
            </w:r>
            <w:r w:rsidRPr="00CA4EB0">
              <w:rPr>
                <w:rFonts w:eastAsia="標楷體" w:hAnsi="標楷體"/>
                <w:szCs w:val="22"/>
              </w:rPr>
              <w:t>、</w:t>
            </w:r>
            <w:r w:rsidRPr="00CA4EB0">
              <w:rPr>
                <w:rFonts w:eastAsia="標楷體"/>
                <w:szCs w:val="22"/>
              </w:rPr>
              <w:t>PR</w:t>
            </w:r>
            <w:r w:rsidRPr="00CA4EB0">
              <w:rPr>
                <w:rFonts w:eastAsia="標楷體" w:hAnsi="標楷體"/>
                <w:szCs w:val="22"/>
              </w:rPr>
              <w:t>、通過率）</w:t>
            </w:r>
          </w:p>
        </w:tc>
        <w:tc>
          <w:tcPr>
            <w:tcW w:w="945" w:type="pct"/>
            <w:shd w:val="clear" w:color="auto" w:fill="FDE9D9"/>
            <w:vAlign w:val="center"/>
          </w:tcPr>
          <w:p w:rsidR="00CE2BA5" w:rsidRPr="00CA4EB0" w:rsidRDefault="00CE2BA5" w:rsidP="00CA4EB0">
            <w:pPr>
              <w:jc w:val="center"/>
              <w:rPr>
                <w:rFonts w:eastAsia="標楷體"/>
                <w:szCs w:val="22"/>
              </w:rPr>
            </w:pPr>
            <w:r w:rsidRPr="00CA4EB0">
              <w:rPr>
                <w:rFonts w:eastAsia="標楷體" w:hAnsi="標楷體"/>
                <w:szCs w:val="22"/>
              </w:rPr>
              <w:t>評量日期</w:t>
            </w:r>
          </w:p>
        </w:tc>
      </w:tr>
      <w:tr w:rsidR="00CA4EB0" w:rsidRPr="00F72E10" w:rsidTr="00D461C6">
        <w:trPr>
          <w:trHeight w:val="454"/>
          <w:jc w:val="center"/>
        </w:trPr>
        <w:tc>
          <w:tcPr>
            <w:tcW w:w="1250" w:type="pct"/>
            <w:shd w:val="clear" w:color="auto" w:fill="auto"/>
          </w:tcPr>
          <w:p w:rsidR="00CE2BA5" w:rsidRPr="00CA4EB0" w:rsidRDefault="00CE2BA5" w:rsidP="004A48D2">
            <w:pPr>
              <w:rPr>
                <w:rFonts w:eastAsia="標楷體"/>
                <w:szCs w:val="22"/>
              </w:rPr>
            </w:pPr>
          </w:p>
        </w:tc>
        <w:tc>
          <w:tcPr>
            <w:tcW w:w="621" w:type="pct"/>
            <w:shd w:val="clear" w:color="auto" w:fill="auto"/>
          </w:tcPr>
          <w:p w:rsidR="00CE2BA5" w:rsidRPr="00CA4EB0" w:rsidRDefault="00CE2BA5" w:rsidP="004A48D2">
            <w:pPr>
              <w:rPr>
                <w:rFonts w:eastAsia="標楷體"/>
                <w:szCs w:val="22"/>
              </w:rPr>
            </w:pPr>
          </w:p>
        </w:tc>
        <w:tc>
          <w:tcPr>
            <w:tcW w:w="2184" w:type="pct"/>
            <w:shd w:val="clear" w:color="auto" w:fill="auto"/>
          </w:tcPr>
          <w:p w:rsidR="00CE2BA5" w:rsidRPr="00CA4EB0" w:rsidRDefault="00CE2BA5" w:rsidP="004A48D2">
            <w:pPr>
              <w:rPr>
                <w:rFonts w:eastAsia="標楷體"/>
                <w:szCs w:val="22"/>
              </w:rPr>
            </w:pPr>
          </w:p>
        </w:tc>
        <w:tc>
          <w:tcPr>
            <w:tcW w:w="945" w:type="pct"/>
            <w:shd w:val="clear" w:color="auto" w:fill="auto"/>
          </w:tcPr>
          <w:p w:rsidR="00CE2BA5" w:rsidRPr="00CA4EB0" w:rsidRDefault="00CE2BA5" w:rsidP="004A48D2">
            <w:pPr>
              <w:rPr>
                <w:rFonts w:eastAsia="標楷體"/>
                <w:szCs w:val="22"/>
              </w:rPr>
            </w:pPr>
          </w:p>
        </w:tc>
      </w:tr>
      <w:tr w:rsidR="00CA4EB0" w:rsidRPr="00F72E10" w:rsidTr="00D461C6">
        <w:trPr>
          <w:trHeight w:val="454"/>
          <w:jc w:val="center"/>
        </w:trPr>
        <w:tc>
          <w:tcPr>
            <w:tcW w:w="1250" w:type="pct"/>
            <w:shd w:val="clear" w:color="auto" w:fill="auto"/>
          </w:tcPr>
          <w:p w:rsidR="00CE2BA5" w:rsidRPr="00CA4EB0" w:rsidRDefault="00CE2BA5" w:rsidP="004A48D2">
            <w:pPr>
              <w:rPr>
                <w:rFonts w:eastAsia="標楷體"/>
                <w:szCs w:val="22"/>
              </w:rPr>
            </w:pPr>
          </w:p>
        </w:tc>
        <w:tc>
          <w:tcPr>
            <w:tcW w:w="621" w:type="pct"/>
            <w:shd w:val="clear" w:color="auto" w:fill="auto"/>
          </w:tcPr>
          <w:p w:rsidR="00CE2BA5" w:rsidRPr="00CA4EB0" w:rsidRDefault="00CE2BA5" w:rsidP="004A48D2">
            <w:pPr>
              <w:rPr>
                <w:rFonts w:eastAsia="標楷體"/>
                <w:szCs w:val="22"/>
              </w:rPr>
            </w:pPr>
          </w:p>
        </w:tc>
        <w:tc>
          <w:tcPr>
            <w:tcW w:w="2184" w:type="pct"/>
            <w:shd w:val="clear" w:color="auto" w:fill="auto"/>
          </w:tcPr>
          <w:p w:rsidR="00CE2BA5" w:rsidRPr="00CA4EB0" w:rsidRDefault="00CE2BA5" w:rsidP="004A48D2">
            <w:pPr>
              <w:rPr>
                <w:rFonts w:eastAsia="標楷體"/>
                <w:szCs w:val="22"/>
              </w:rPr>
            </w:pPr>
          </w:p>
        </w:tc>
        <w:tc>
          <w:tcPr>
            <w:tcW w:w="945" w:type="pct"/>
            <w:shd w:val="clear" w:color="auto" w:fill="auto"/>
          </w:tcPr>
          <w:p w:rsidR="00CE2BA5" w:rsidRPr="00CA4EB0" w:rsidRDefault="00CE2BA5" w:rsidP="004A48D2">
            <w:pPr>
              <w:rPr>
                <w:rFonts w:eastAsia="標楷體"/>
                <w:szCs w:val="22"/>
              </w:rPr>
            </w:pPr>
          </w:p>
        </w:tc>
      </w:tr>
      <w:tr w:rsidR="00CA4EB0" w:rsidRPr="00F72E10" w:rsidTr="00D461C6">
        <w:trPr>
          <w:trHeight w:val="454"/>
          <w:jc w:val="center"/>
        </w:trPr>
        <w:tc>
          <w:tcPr>
            <w:tcW w:w="1250" w:type="pct"/>
            <w:shd w:val="clear" w:color="auto" w:fill="auto"/>
          </w:tcPr>
          <w:p w:rsidR="00CE2BA5" w:rsidRPr="00CA4EB0" w:rsidRDefault="00CE2BA5" w:rsidP="004A48D2">
            <w:pPr>
              <w:rPr>
                <w:rFonts w:eastAsia="標楷體"/>
                <w:szCs w:val="22"/>
              </w:rPr>
            </w:pPr>
          </w:p>
        </w:tc>
        <w:tc>
          <w:tcPr>
            <w:tcW w:w="621" w:type="pct"/>
            <w:shd w:val="clear" w:color="auto" w:fill="auto"/>
          </w:tcPr>
          <w:p w:rsidR="00CE2BA5" w:rsidRPr="00CA4EB0" w:rsidRDefault="00CE2BA5" w:rsidP="004A48D2">
            <w:pPr>
              <w:rPr>
                <w:rFonts w:eastAsia="標楷體"/>
                <w:szCs w:val="22"/>
              </w:rPr>
            </w:pPr>
          </w:p>
        </w:tc>
        <w:tc>
          <w:tcPr>
            <w:tcW w:w="2184" w:type="pct"/>
            <w:shd w:val="clear" w:color="auto" w:fill="auto"/>
          </w:tcPr>
          <w:p w:rsidR="00CE2BA5" w:rsidRPr="00CA4EB0" w:rsidRDefault="00CE2BA5" w:rsidP="004A48D2">
            <w:pPr>
              <w:rPr>
                <w:rFonts w:eastAsia="標楷體"/>
                <w:szCs w:val="22"/>
              </w:rPr>
            </w:pPr>
          </w:p>
        </w:tc>
        <w:tc>
          <w:tcPr>
            <w:tcW w:w="945" w:type="pct"/>
            <w:shd w:val="clear" w:color="auto" w:fill="auto"/>
          </w:tcPr>
          <w:p w:rsidR="00CE2BA5" w:rsidRPr="00CA4EB0" w:rsidRDefault="00CE2BA5" w:rsidP="004A48D2">
            <w:pPr>
              <w:rPr>
                <w:rFonts w:eastAsia="標楷體"/>
                <w:szCs w:val="22"/>
              </w:rPr>
            </w:pPr>
          </w:p>
        </w:tc>
      </w:tr>
      <w:tr w:rsidR="00CA4EB0" w:rsidRPr="00F72E10" w:rsidTr="00D461C6">
        <w:trPr>
          <w:trHeight w:val="454"/>
          <w:jc w:val="center"/>
        </w:trPr>
        <w:tc>
          <w:tcPr>
            <w:tcW w:w="1250" w:type="pct"/>
            <w:shd w:val="clear" w:color="auto" w:fill="auto"/>
          </w:tcPr>
          <w:p w:rsidR="00CE2BA5" w:rsidRPr="00CA4EB0" w:rsidRDefault="00CE2BA5" w:rsidP="004A48D2">
            <w:pPr>
              <w:rPr>
                <w:rFonts w:eastAsia="標楷體"/>
                <w:szCs w:val="22"/>
              </w:rPr>
            </w:pPr>
          </w:p>
        </w:tc>
        <w:tc>
          <w:tcPr>
            <w:tcW w:w="621" w:type="pct"/>
            <w:shd w:val="clear" w:color="auto" w:fill="auto"/>
          </w:tcPr>
          <w:p w:rsidR="00CE2BA5" w:rsidRPr="00CA4EB0" w:rsidRDefault="00CE2BA5" w:rsidP="004A48D2">
            <w:pPr>
              <w:rPr>
                <w:rFonts w:eastAsia="標楷體"/>
                <w:szCs w:val="22"/>
              </w:rPr>
            </w:pPr>
          </w:p>
        </w:tc>
        <w:tc>
          <w:tcPr>
            <w:tcW w:w="2184" w:type="pct"/>
            <w:shd w:val="clear" w:color="auto" w:fill="auto"/>
          </w:tcPr>
          <w:p w:rsidR="00CE2BA5" w:rsidRPr="00CA4EB0" w:rsidRDefault="00CE2BA5" w:rsidP="004A48D2">
            <w:pPr>
              <w:rPr>
                <w:rFonts w:eastAsia="標楷體"/>
                <w:szCs w:val="22"/>
              </w:rPr>
            </w:pPr>
          </w:p>
        </w:tc>
        <w:tc>
          <w:tcPr>
            <w:tcW w:w="945" w:type="pct"/>
            <w:shd w:val="clear" w:color="auto" w:fill="auto"/>
          </w:tcPr>
          <w:p w:rsidR="00CE2BA5" w:rsidRPr="00CA4EB0" w:rsidRDefault="00CE2BA5" w:rsidP="004A48D2">
            <w:pPr>
              <w:rPr>
                <w:rFonts w:eastAsia="標楷體"/>
                <w:szCs w:val="22"/>
              </w:rPr>
            </w:pPr>
          </w:p>
        </w:tc>
      </w:tr>
    </w:tbl>
    <w:p w:rsidR="00B278DB" w:rsidRDefault="00B278DB">
      <w:pPr>
        <w:rPr>
          <w:rFonts w:ascii="標楷體" w:eastAsia="標楷體" w:hAnsi="標楷體"/>
        </w:rPr>
      </w:pPr>
    </w:p>
    <w:p w:rsidR="00CE2BA5" w:rsidRPr="00CE2BA5" w:rsidRDefault="00B278D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="00CE2BA5" w:rsidRPr="00CE2BA5">
        <w:rPr>
          <w:rFonts w:ascii="標楷體" w:eastAsia="標楷體" w:hAnsi="標楷體" w:hint="eastAsia"/>
        </w:rPr>
        <w:lastRenderedPageBreak/>
        <w:t>(四)</w:t>
      </w:r>
      <w:r w:rsidR="00CE2BA5" w:rsidRPr="00CE2BA5">
        <w:rPr>
          <w:rFonts w:ascii="標楷體" w:eastAsia="標楷體" w:hAnsi="標楷體" w:hint="eastAsia"/>
          <w:color w:val="0D0D0D"/>
        </w:rPr>
        <w:t xml:space="preserve"> </w:t>
      </w:r>
      <w:r>
        <w:rPr>
          <w:rFonts w:ascii="標楷體" w:eastAsia="標楷體" w:hAnsi="標楷體" w:hint="eastAsia"/>
          <w:color w:val="0D0D0D"/>
        </w:rPr>
        <w:t>勾選並釐清符合疑似生的狀況，再予以收集相關資料供後續鑑定佐證</w:t>
      </w:r>
    </w:p>
    <w:tbl>
      <w:tblPr>
        <w:tblW w:w="104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430"/>
      </w:tblGrid>
      <w:tr w:rsidR="00B278DB" w:rsidTr="00B10944">
        <w:trPr>
          <w:cantSplit/>
          <w:trHeight w:val="7937"/>
          <w:jc w:val="center"/>
        </w:trPr>
        <w:tc>
          <w:tcPr>
            <w:tcW w:w="10430" w:type="dxa"/>
          </w:tcPr>
          <w:p w:rsidR="00B278DB" w:rsidRDefault="00B278DB" w:rsidP="00B10944">
            <w:pPr>
              <w:adjustRightInd w:val="0"/>
              <w:snapToGri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疑似智能障礙:</w:t>
            </w:r>
          </w:p>
          <w:p w:rsidR="00B278DB" w:rsidRPr="00385C0A" w:rsidRDefault="00B278DB" w:rsidP="00B10944">
            <w:pPr>
              <w:adjustRightInd w:val="0"/>
              <w:snapToGrid w:val="0"/>
              <w:spacing w:line="280" w:lineRule="exact"/>
              <w:ind w:leftChars="100" w:left="720" w:hangingChars="200" w:hanging="480"/>
              <w:rPr>
                <w:rFonts w:eastAsia="標楷體"/>
                <w:bCs/>
                <w:color w:val="000000"/>
              </w:rPr>
            </w:pPr>
            <w:r w:rsidRPr="00144B09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Pr="00385C0A">
              <w:rPr>
                <w:rFonts w:eastAsia="標楷體"/>
                <w:bCs/>
                <w:color w:val="000000"/>
              </w:rPr>
              <w:t>智力</w:t>
            </w:r>
            <w:r w:rsidRPr="00385C0A">
              <w:rPr>
                <w:rFonts w:eastAsia="標楷體"/>
                <w:bCs/>
                <w:color w:val="000000"/>
              </w:rPr>
              <w:t>69</w:t>
            </w:r>
            <w:r w:rsidRPr="00385C0A">
              <w:rPr>
                <w:rFonts w:eastAsia="標楷體" w:hint="eastAsia"/>
                <w:bCs/>
                <w:color w:val="000000"/>
              </w:rPr>
              <w:t>以下</w:t>
            </w:r>
            <w:r w:rsidRPr="00385C0A">
              <w:rPr>
                <w:rFonts w:eastAsia="標楷體"/>
                <w:bCs/>
                <w:color w:val="000000"/>
              </w:rPr>
              <w:t>，</w:t>
            </w:r>
            <w:r w:rsidRPr="00385C0A">
              <w:rPr>
                <w:rFonts w:eastAsia="標楷體" w:hint="eastAsia"/>
                <w:bCs/>
                <w:color w:val="000000"/>
              </w:rPr>
              <w:t>但適應行為量表</w:t>
            </w:r>
            <w:r w:rsidRPr="00385C0A">
              <w:rPr>
                <w:rFonts w:eastAsia="標楷體" w:hint="eastAsia"/>
                <w:bCs/>
                <w:color w:val="000000"/>
                <w:u w:val="single"/>
              </w:rPr>
              <w:t>未達顯</w:t>
            </w:r>
            <w:r w:rsidRPr="00385C0A">
              <w:rPr>
                <w:rFonts w:eastAsia="標楷體" w:hint="eastAsia"/>
                <w:bCs/>
                <w:color w:val="000000"/>
              </w:rPr>
              <w:t>著困難</w:t>
            </w:r>
            <w:r w:rsidRPr="00385C0A">
              <w:rPr>
                <w:rFonts w:eastAsia="標楷體"/>
                <w:bCs/>
                <w:color w:val="000000"/>
              </w:rPr>
              <w:t>。</w:t>
            </w:r>
          </w:p>
          <w:p w:rsidR="00A676A6" w:rsidRDefault="00B278DB" w:rsidP="00B10944">
            <w:pPr>
              <w:adjustRightInd w:val="0"/>
              <w:snapToGrid w:val="0"/>
              <w:spacing w:line="280" w:lineRule="exact"/>
              <w:ind w:leftChars="100" w:left="480" w:hangingChars="100" w:hanging="240"/>
              <w:jc w:val="both"/>
              <w:rPr>
                <w:rFonts w:eastAsia="標楷體"/>
                <w:bCs/>
                <w:color w:val="000000"/>
              </w:rPr>
            </w:pPr>
            <w:r w:rsidRPr="00385C0A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Pr="00385C0A">
              <w:rPr>
                <w:rFonts w:eastAsia="標楷體"/>
                <w:bCs/>
                <w:color w:val="000000"/>
              </w:rPr>
              <w:t>智</w:t>
            </w:r>
            <w:r w:rsidRPr="00385C0A">
              <w:rPr>
                <w:rFonts w:eastAsia="標楷體" w:hint="eastAsia"/>
                <w:bCs/>
                <w:color w:val="000000"/>
              </w:rPr>
              <w:t>力</w:t>
            </w:r>
            <w:r>
              <w:rPr>
                <w:rFonts w:eastAsia="標楷體" w:hint="eastAsia"/>
                <w:bCs/>
                <w:color w:val="000000"/>
              </w:rPr>
              <w:t>介</w:t>
            </w:r>
            <w:r w:rsidRPr="00385C0A">
              <w:rPr>
                <w:rFonts w:eastAsia="標楷體" w:hint="eastAsia"/>
                <w:bCs/>
                <w:color w:val="000000"/>
              </w:rPr>
              <w:t>於</w:t>
            </w:r>
            <w:r w:rsidRPr="00385C0A">
              <w:rPr>
                <w:rFonts w:eastAsia="標楷體"/>
                <w:bCs/>
                <w:color w:val="000000"/>
              </w:rPr>
              <w:t>70-73</w:t>
            </w:r>
            <w:r w:rsidRPr="00385C0A">
              <w:rPr>
                <w:rFonts w:eastAsia="標楷體" w:hint="eastAsia"/>
                <w:bCs/>
                <w:color w:val="000000"/>
              </w:rPr>
              <w:t>之間</w:t>
            </w:r>
            <w:r w:rsidRPr="00385C0A">
              <w:rPr>
                <w:rFonts w:eastAsia="標楷體"/>
                <w:bCs/>
                <w:color w:val="000000"/>
              </w:rPr>
              <w:t>，</w:t>
            </w:r>
            <w:r w:rsidRPr="00A175EC">
              <w:rPr>
                <w:rFonts w:eastAsia="標楷體" w:hint="eastAsia"/>
                <w:bCs/>
                <w:color w:val="000000"/>
              </w:rPr>
              <w:t>適應行為</w:t>
            </w:r>
            <w:r w:rsidRPr="00A175EC">
              <w:rPr>
                <w:rFonts w:eastAsia="標楷體" w:hint="eastAsia"/>
                <w:bCs/>
                <w:color w:val="000000"/>
                <w:u w:val="single"/>
              </w:rPr>
              <w:t>有顯著困難</w:t>
            </w:r>
            <w:r w:rsidRPr="00A175EC">
              <w:rPr>
                <w:rFonts w:eastAsia="標楷體"/>
                <w:bCs/>
                <w:color w:val="000000"/>
              </w:rPr>
              <w:t>。</w:t>
            </w:r>
          </w:p>
          <w:p w:rsidR="00B278DB" w:rsidRPr="00A175EC" w:rsidRDefault="00B278DB" w:rsidP="00B10944">
            <w:pPr>
              <w:adjustRightInd w:val="0"/>
              <w:snapToGrid w:val="0"/>
              <w:spacing w:line="280" w:lineRule="exact"/>
              <w:ind w:leftChars="100" w:left="480" w:hangingChars="100" w:hanging="240"/>
              <w:jc w:val="both"/>
              <w:rPr>
                <w:rFonts w:eastAsia="標楷體"/>
                <w:bCs/>
                <w:color w:val="000000"/>
                <w:u w:val="single"/>
              </w:rPr>
            </w:pPr>
            <w:r w:rsidRPr="00A175EC">
              <w:rPr>
                <w:rFonts w:ascii="標楷體" w:eastAsia="標楷體" w:hAnsi="標楷體" w:hint="eastAsia"/>
                <w:bCs/>
                <w:color w:val="000000"/>
              </w:rPr>
              <w:t>□其他</w:t>
            </w:r>
            <w:r w:rsidRPr="00A175EC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 xml:space="preserve">                                    </w:t>
            </w:r>
            <w:r w:rsidRPr="00A175EC">
              <w:rPr>
                <w:rFonts w:eastAsia="標楷體"/>
                <w:bCs/>
                <w:color w:val="000000"/>
              </w:rPr>
              <w:t>。</w:t>
            </w:r>
          </w:p>
          <w:p w:rsidR="00B278DB" w:rsidRDefault="00A676A6" w:rsidP="00B10944">
            <w:pPr>
              <w:adjustRightInd w:val="0"/>
              <w:snapToGri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2</w:t>
            </w:r>
            <w:r w:rsidR="00B278DB">
              <w:rPr>
                <w:rFonts w:ascii="標楷體" w:eastAsia="標楷體" w:hAnsi="標楷體"/>
                <w:b/>
                <w:color w:val="000000"/>
              </w:rPr>
              <w:t>.</w:t>
            </w:r>
            <w:r w:rsidR="00B278DB">
              <w:rPr>
                <w:rFonts w:ascii="標楷體" w:eastAsia="標楷體" w:hAnsi="標楷體" w:hint="eastAsia"/>
                <w:b/>
                <w:color w:val="000000"/>
              </w:rPr>
              <w:t>疑似情障:</w:t>
            </w:r>
            <w:r w:rsidR="00B278DB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="00B278DB" w:rsidRPr="002E6421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新鑑定個案</w:t>
            </w:r>
            <w:r w:rsidR="00B278DB" w:rsidRPr="00C658CB">
              <w:rPr>
                <w:rFonts w:eastAsia="標楷體" w:hint="eastAsia"/>
                <w:b/>
                <w:color w:val="000000"/>
              </w:rPr>
              <w:t>符合以下任一條件</w:t>
            </w:r>
          </w:p>
          <w:p w:rsidR="00B278DB" w:rsidRPr="00A175EC" w:rsidRDefault="00B278DB" w:rsidP="00B10944">
            <w:pPr>
              <w:adjustRightInd w:val="0"/>
              <w:snapToGrid w:val="0"/>
              <w:spacing w:line="28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175EC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Pr="00A175EC">
              <w:rPr>
                <w:rFonts w:eastAsia="標楷體" w:hint="eastAsia"/>
                <w:bCs/>
                <w:color w:val="000000"/>
              </w:rPr>
              <w:t>雖</w:t>
            </w:r>
            <w:r w:rsidRPr="00A175EC">
              <w:rPr>
                <w:rFonts w:eastAsia="標楷體"/>
                <w:bCs/>
                <w:color w:val="000000"/>
              </w:rPr>
              <w:t>有醫</w:t>
            </w:r>
            <w:r w:rsidRPr="00A175EC">
              <w:rPr>
                <w:rFonts w:eastAsia="標楷體" w:hint="eastAsia"/>
                <w:bCs/>
                <w:color w:val="000000"/>
              </w:rPr>
              <w:t>療</w:t>
            </w:r>
            <w:r w:rsidRPr="00A175EC">
              <w:rPr>
                <w:rFonts w:eastAsia="標楷體"/>
                <w:bCs/>
                <w:color w:val="000000"/>
              </w:rPr>
              <w:t>診斷</w:t>
            </w:r>
            <w:r w:rsidRPr="00A175EC">
              <w:rPr>
                <w:rFonts w:eastAsia="標楷體" w:hint="eastAsia"/>
                <w:bCs/>
                <w:color w:val="000000"/>
              </w:rPr>
              <w:t>資料</w:t>
            </w:r>
            <w:r w:rsidRPr="00A175EC">
              <w:rPr>
                <w:rFonts w:eastAsia="標楷體"/>
                <w:bCs/>
                <w:color w:val="000000"/>
              </w:rPr>
              <w:t>，學校未提供轉介前介入</w:t>
            </w:r>
            <w:r w:rsidRPr="00A175EC">
              <w:rPr>
                <w:rFonts w:eastAsia="標楷體"/>
                <w:bCs/>
                <w:color w:val="000000"/>
              </w:rPr>
              <w:t>(</w:t>
            </w:r>
            <w:r w:rsidRPr="00A175EC">
              <w:rPr>
                <w:rFonts w:eastAsia="標楷體"/>
                <w:bCs/>
                <w:color w:val="000000"/>
              </w:rPr>
              <w:t>二級輔導</w:t>
            </w:r>
            <w:r w:rsidRPr="00A175EC">
              <w:rPr>
                <w:rFonts w:eastAsia="標楷體"/>
                <w:bCs/>
                <w:color w:val="000000"/>
              </w:rPr>
              <w:t>)</w:t>
            </w:r>
            <w:r w:rsidRPr="00A175EC">
              <w:rPr>
                <w:rFonts w:eastAsia="標楷體"/>
                <w:bCs/>
                <w:color w:val="000000"/>
              </w:rPr>
              <w:t>或提供不足。</w:t>
            </w:r>
          </w:p>
          <w:p w:rsidR="00B278DB" w:rsidRPr="00A175EC" w:rsidRDefault="00B278DB" w:rsidP="00B10944">
            <w:pPr>
              <w:pStyle w:val="a8"/>
              <w:adjustRightInd w:val="0"/>
              <w:snapToGrid w:val="0"/>
              <w:spacing w:line="280" w:lineRule="exact"/>
              <w:ind w:leftChars="100" w:left="240"/>
              <w:rPr>
                <w:rFonts w:eastAsia="標楷體"/>
                <w:bCs/>
                <w:color w:val="000000"/>
              </w:rPr>
            </w:pPr>
            <w:r w:rsidRPr="00A175EC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Pr="00A175EC">
              <w:rPr>
                <w:rFonts w:eastAsia="標楷體" w:hint="eastAsia"/>
                <w:bCs/>
                <w:color w:val="000000"/>
              </w:rPr>
              <w:t>雖有醫療診斷資料</w:t>
            </w:r>
            <w:r w:rsidRPr="00A175EC">
              <w:rPr>
                <w:rFonts w:eastAsia="標楷體"/>
                <w:bCs/>
                <w:color w:val="000000"/>
              </w:rPr>
              <w:t>，</w:t>
            </w:r>
            <w:r w:rsidRPr="00A175EC">
              <w:rPr>
                <w:rFonts w:eastAsia="標楷體" w:hint="eastAsia"/>
                <w:bCs/>
                <w:color w:val="000000"/>
              </w:rPr>
              <w:t>但</w:t>
            </w:r>
            <w:r w:rsidRPr="00A175EC">
              <w:rPr>
                <w:rFonts w:eastAsia="標楷體"/>
                <w:bCs/>
                <w:color w:val="000000"/>
              </w:rPr>
              <w:t>未能排除其障礙非因智能、感官或健康等因素直接造成。</w:t>
            </w:r>
          </w:p>
          <w:p w:rsidR="00B278DB" w:rsidRPr="00A175EC" w:rsidRDefault="00B278DB" w:rsidP="00B10944">
            <w:pPr>
              <w:pStyle w:val="a8"/>
              <w:adjustRightInd w:val="0"/>
              <w:snapToGrid w:val="0"/>
              <w:spacing w:line="280" w:lineRule="exact"/>
              <w:ind w:leftChars="100" w:left="240"/>
              <w:rPr>
                <w:rFonts w:eastAsia="標楷體"/>
                <w:bCs/>
                <w:color w:val="000000"/>
              </w:rPr>
            </w:pPr>
            <w:r w:rsidRPr="00A175EC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Pr="00A175EC">
              <w:rPr>
                <w:rFonts w:eastAsia="標楷體" w:hint="eastAsia"/>
                <w:bCs/>
                <w:color w:val="000000"/>
              </w:rPr>
              <w:t>雖有醫療診斷資料</w:t>
            </w:r>
            <w:r w:rsidRPr="00A175EC">
              <w:rPr>
                <w:rFonts w:eastAsia="標楷體"/>
                <w:bCs/>
                <w:color w:val="000000"/>
              </w:rPr>
              <w:t>，</w:t>
            </w:r>
            <w:r w:rsidRPr="00A175EC">
              <w:rPr>
                <w:rFonts w:eastAsia="標楷體" w:hint="eastAsia"/>
                <w:bCs/>
                <w:color w:val="000000"/>
              </w:rPr>
              <w:t>但</w:t>
            </w:r>
            <w:r w:rsidRPr="00A175EC">
              <w:rPr>
                <w:rFonts w:eastAsia="標楷體"/>
                <w:bCs/>
                <w:color w:val="000000"/>
              </w:rPr>
              <w:t>未跨情境，僅在</w:t>
            </w:r>
            <w:r w:rsidRPr="00A175EC">
              <w:rPr>
                <w:rFonts w:eastAsia="標楷體" w:hint="eastAsia"/>
                <w:bCs/>
                <w:color w:val="000000"/>
                <w:bdr w:val="single" w:sz="4" w:space="0" w:color="auto"/>
              </w:rPr>
              <w:t>學校</w:t>
            </w:r>
            <w:r w:rsidRPr="00A175EC">
              <w:rPr>
                <w:rFonts w:eastAsia="標楷體" w:hint="eastAsia"/>
                <w:bCs/>
                <w:color w:val="000000"/>
              </w:rPr>
              <w:t>情</w:t>
            </w:r>
            <w:r w:rsidRPr="00A175EC">
              <w:rPr>
                <w:rFonts w:eastAsia="標楷體"/>
                <w:bCs/>
                <w:color w:val="000000"/>
              </w:rPr>
              <w:t>境呈現困難。</w:t>
            </w:r>
          </w:p>
          <w:p w:rsidR="00B278DB" w:rsidRPr="00A175EC" w:rsidRDefault="00B278DB" w:rsidP="00B10944">
            <w:pPr>
              <w:adjustRightInd w:val="0"/>
              <w:snapToGrid w:val="0"/>
              <w:spacing w:line="280" w:lineRule="exact"/>
              <w:ind w:leftChars="100" w:left="480" w:hangingChars="100" w:hanging="240"/>
              <w:jc w:val="both"/>
              <w:rPr>
                <w:rFonts w:eastAsia="標楷體"/>
                <w:bCs/>
                <w:color w:val="000000"/>
              </w:rPr>
            </w:pPr>
            <w:r w:rsidRPr="00A175EC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Pr="00A175EC">
              <w:rPr>
                <w:rFonts w:eastAsia="標楷體"/>
                <w:bCs/>
                <w:color w:val="000000"/>
              </w:rPr>
              <w:t>雖有相關輔導紀錄，</w:t>
            </w:r>
            <w:r w:rsidRPr="00385C0A">
              <w:rPr>
                <w:rFonts w:eastAsia="標楷體"/>
                <w:bCs/>
                <w:color w:val="000000"/>
              </w:rPr>
              <w:t>惟</w:t>
            </w:r>
            <w:r w:rsidRPr="00385C0A">
              <w:rPr>
                <w:rFonts w:eastAsia="標楷體" w:hint="eastAsia"/>
                <w:bCs/>
                <w:color w:val="000000"/>
              </w:rPr>
              <w:t>仍需要一年內專科</w:t>
            </w:r>
            <w:r w:rsidRPr="00385C0A">
              <w:rPr>
                <w:rFonts w:eastAsia="標楷體"/>
                <w:bCs/>
                <w:color w:val="000000"/>
              </w:rPr>
              <w:t>醫</w:t>
            </w:r>
            <w:r w:rsidRPr="00385C0A">
              <w:rPr>
                <w:rFonts w:eastAsia="標楷體" w:hint="eastAsia"/>
                <w:bCs/>
                <w:color w:val="000000"/>
              </w:rPr>
              <w:t>師診斷證明</w:t>
            </w:r>
            <w:r w:rsidRPr="00385C0A">
              <w:rPr>
                <w:rFonts w:eastAsia="標楷體"/>
                <w:bCs/>
                <w:color w:val="000000"/>
              </w:rPr>
              <w:t>。</w:t>
            </w:r>
          </w:p>
          <w:p w:rsidR="00A676A6" w:rsidRDefault="00B278DB" w:rsidP="00B10944">
            <w:pPr>
              <w:adjustRightInd w:val="0"/>
              <w:snapToGrid w:val="0"/>
              <w:spacing w:line="28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175EC">
              <w:rPr>
                <w:rFonts w:ascii="標楷體" w:eastAsia="標楷體" w:hAnsi="標楷體" w:hint="eastAsia"/>
                <w:bCs/>
                <w:color w:val="000000"/>
              </w:rPr>
              <w:t>□雖有醫師診斷證明，</w:t>
            </w:r>
            <w:r w:rsidRPr="00A175EC">
              <w:rPr>
                <w:rFonts w:ascii="標楷體" w:eastAsia="標楷體" w:hAnsi="標楷體"/>
                <w:bCs/>
              </w:rPr>
              <w:t>經輔導介入後改善，適應未到顯著困難</w:t>
            </w:r>
            <w:r w:rsidRPr="00A175EC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  <w:p w:rsidR="00B278DB" w:rsidRPr="00A175EC" w:rsidRDefault="00B278DB" w:rsidP="00B10944">
            <w:pPr>
              <w:adjustRightInd w:val="0"/>
              <w:snapToGrid w:val="0"/>
              <w:spacing w:line="28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175EC">
              <w:rPr>
                <w:rFonts w:ascii="標楷體" w:eastAsia="標楷體" w:hAnsi="標楷體" w:hint="eastAsia"/>
                <w:bCs/>
                <w:color w:val="000000"/>
              </w:rPr>
              <w:t>□其他</w:t>
            </w:r>
            <w:r w:rsidRPr="00A175EC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 xml:space="preserve">                        </w:t>
            </w:r>
            <w:r w:rsidRPr="00A175EC">
              <w:rPr>
                <w:rFonts w:ascii="標楷體" w:eastAsia="標楷體" w:hAnsi="標楷體"/>
                <w:bCs/>
                <w:color w:val="000000"/>
              </w:rPr>
              <w:t>。</w:t>
            </w:r>
          </w:p>
          <w:p w:rsidR="00B278DB" w:rsidRDefault="00A676A6" w:rsidP="00B10944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3</w:t>
            </w:r>
            <w:r w:rsidR="00B278DB">
              <w:rPr>
                <w:rFonts w:ascii="標楷體" w:eastAsia="標楷體" w:hAnsi="標楷體"/>
                <w:b/>
                <w:color w:val="000000"/>
              </w:rPr>
              <w:t>.</w:t>
            </w:r>
            <w:r w:rsidR="00B278DB">
              <w:rPr>
                <w:rFonts w:ascii="標楷體" w:eastAsia="標楷體" w:hAnsi="標楷體" w:hint="eastAsia"/>
                <w:b/>
                <w:color w:val="000000"/>
              </w:rPr>
              <w:t>疑似學障</w:t>
            </w:r>
          </w:p>
          <w:p w:rsidR="00B278DB" w:rsidRPr="00385C0A" w:rsidRDefault="00B278DB" w:rsidP="00B10944">
            <w:pPr>
              <w:adjustRightInd w:val="0"/>
              <w:snapToGrid w:val="0"/>
              <w:spacing w:line="280" w:lineRule="exact"/>
              <w:ind w:leftChars="100" w:left="480" w:hangingChars="100" w:hanging="240"/>
              <w:rPr>
                <w:rFonts w:eastAsia="標楷體"/>
                <w:bCs/>
                <w:color w:val="000000"/>
              </w:rPr>
            </w:pPr>
            <w:r w:rsidRPr="00385C0A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Pr="00385C0A">
              <w:rPr>
                <w:rFonts w:eastAsia="標楷體"/>
                <w:bCs/>
                <w:color w:val="000000"/>
              </w:rPr>
              <w:t>轉介前介入</w:t>
            </w:r>
            <w:r w:rsidRPr="00385C0A">
              <w:rPr>
                <w:rFonts w:eastAsia="標楷體"/>
                <w:bCs/>
                <w:color w:val="000000"/>
              </w:rPr>
              <w:t>(</w:t>
            </w:r>
            <w:r w:rsidRPr="00385C0A">
              <w:rPr>
                <w:rFonts w:eastAsia="標楷體"/>
                <w:bCs/>
                <w:color w:val="000000"/>
              </w:rPr>
              <w:t>二級輔導</w:t>
            </w:r>
            <w:r w:rsidRPr="00385C0A">
              <w:rPr>
                <w:rFonts w:eastAsia="標楷體"/>
                <w:bCs/>
                <w:color w:val="000000"/>
              </w:rPr>
              <w:t>)</w:t>
            </w:r>
            <w:r w:rsidRPr="00385C0A">
              <w:rPr>
                <w:rFonts w:eastAsia="標楷體" w:hint="eastAsia"/>
                <w:bCs/>
                <w:color w:val="000000"/>
              </w:rPr>
              <w:t>針對其核心困難部分提供相關教學或介入不足</w:t>
            </w:r>
            <w:r w:rsidRPr="00385C0A">
              <w:rPr>
                <w:rFonts w:eastAsia="標楷體"/>
                <w:bCs/>
                <w:color w:val="000000"/>
              </w:rPr>
              <w:t>，或</w:t>
            </w:r>
            <w:r w:rsidRPr="00385C0A">
              <w:rPr>
                <w:rFonts w:eastAsia="標楷體" w:hint="eastAsia"/>
                <w:bCs/>
                <w:color w:val="000000"/>
              </w:rPr>
              <w:t>未提供</w:t>
            </w:r>
            <w:r w:rsidRPr="00385C0A">
              <w:rPr>
                <w:rFonts w:eastAsia="標楷體"/>
                <w:bCs/>
                <w:color w:val="000000"/>
              </w:rPr>
              <w:t>。</w:t>
            </w:r>
          </w:p>
          <w:p w:rsidR="00B278DB" w:rsidRPr="00385C0A" w:rsidRDefault="00B278DB" w:rsidP="00B10944">
            <w:pPr>
              <w:adjustRightInd w:val="0"/>
              <w:snapToGrid w:val="0"/>
              <w:spacing w:line="280" w:lineRule="exact"/>
              <w:ind w:leftChars="100" w:left="480" w:hangingChars="100" w:hanging="240"/>
              <w:rPr>
                <w:rFonts w:eastAsia="標楷體"/>
                <w:bCs/>
                <w:color w:val="000000"/>
              </w:rPr>
            </w:pPr>
            <w:r w:rsidRPr="00385C0A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Pr="00385C0A">
              <w:rPr>
                <w:rFonts w:eastAsia="標楷體"/>
                <w:bCs/>
                <w:color w:val="000000"/>
              </w:rPr>
              <w:t>未能釐清是否非因感官、智能、情緒等障礙因素或文化刺激不足、教學不當等環境因素所直接造成之結果。</w:t>
            </w:r>
          </w:p>
          <w:p w:rsidR="00A676A6" w:rsidRDefault="00B278DB" w:rsidP="00B10944">
            <w:pPr>
              <w:adjustRightInd w:val="0"/>
              <w:snapToGrid w:val="0"/>
              <w:spacing w:line="280" w:lineRule="exact"/>
              <w:ind w:leftChars="100" w:left="480" w:hangingChars="100" w:hanging="240"/>
              <w:rPr>
                <w:rFonts w:eastAsia="標楷體"/>
                <w:bCs/>
                <w:color w:val="000000"/>
              </w:rPr>
            </w:pPr>
            <w:r w:rsidRPr="00385C0A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Pr="00385C0A">
              <w:rPr>
                <w:rFonts w:eastAsia="標楷體"/>
                <w:bCs/>
                <w:color w:val="000000"/>
              </w:rPr>
              <w:t>各項能力與學業表現、測驗結果不一致，</w:t>
            </w:r>
            <w:r w:rsidRPr="00385C0A">
              <w:rPr>
                <w:rFonts w:eastAsia="標楷體" w:hint="eastAsia"/>
                <w:bCs/>
                <w:color w:val="000000"/>
              </w:rPr>
              <w:t>無法判定其核心障礙或困難</w:t>
            </w:r>
            <w:r w:rsidRPr="00385C0A">
              <w:rPr>
                <w:rFonts w:eastAsia="標楷體"/>
                <w:bCs/>
                <w:color w:val="000000"/>
              </w:rPr>
              <w:t>。</w:t>
            </w:r>
            <w:r w:rsidRPr="00385C0A">
              <w:rPr>
                <w:rFonts w:eastAsia="標楷體"/>
                <w:bCs/>
                <w:color w:val="000000"/>
              </w:rPr>
              <w:t>(</w:t>
            </w:r>
            <w:r w:rsidRPr="00385C0A">
              <w:rPr>
                <w:rFonts w:eastAsia="標楷體"/>
                <w:bCs/>
                <w:color w:val="000000"/>
              </w:rPr>
              <w:t>未能清楚分析或說明不一致的原因</w:t>
            </w:r>
            <w:r w:rsidRPr="00385C0A">
              <w:rPr>
                <w:rFonts w:eastAsia="標楷體"/>
                <w:bCs/>
                <w:color w:val="000000"/>
              </w:rPr>
              <w:t>)</w:t>
            </w:r>
            <w:r w:rsidRPr="00385C0A">
              <w:rPr>
                <w:rFonts w:eastAsia="標楷體"/>
                <w:bCs/>
                <w:color w:val="000000"/>
              </w:rPr>
              <w:t>。</w:t>
            </w:r>
          </w:p>
          <w:p w:rsidR="00B278DB" w:rsidRPr="00385C0A" w:rsidRDefault="00B278DB" w:rsidP="00B10944">
            <w:pPr>
              <w:adjustRightInd w:val="0"/>
              <w:snapToGrid w:val="0"/>
              <w:spacing w:line="280" w:lineRule="exact"/>
              <w:ind w:leftChars="100" w:left="480" w:hangingChars="100" w:hanging="240"/>
              <w:rPr>
                <w:rFonts w:eastAsia="標楷體"/>
                <w:bCs/>
                <w:color w:val="000000"/>
              </w:rPr>
            </w:pPr>
            <w:r w:rsidRPr="00385C0A">
              <w:rPr>
                <w:rFonts w:ascii="標楷體" w:eastAsia="標楷體" w:hAnsi="標楷體" w:hint="eastAsia"/>
                <w:bCs/>
                <w:color w:val="000000"/>
              </w:rPr>
              <w:t>□其他</w:t>
            </w:r>
            <w:r w:rsidRPr="00385C0A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 xml:space="preserve">                        </w:t>
            </w:r>
            <w:r w:rsidRPr="00385C0A">
              <w:rPr>
                <w:rFonts w:ascii="標楷體" w:eastAsia="標楷體" w:hAnsi="標楷體"/>
                <w:bCs/>
                <w:color w:val="000000"/>
              </w:rPr>
              <w:t>。</w:t>
            </w:r>
          </w:p>
          <w:p w:rsidR="00B278DB" w:rsidRPr="00433D30" w:rsidRDefault="00A676A6" w:rsidP="00B10944">
            <w:pPr>
              <w:adjustRightInd w:val="0"/>
              <w:snapToGrid w:val="0"/>
              <w:spacing w:line="280" w:lineRule="exact"/>
              <w:ind w:left="480" w:hangingChars="200" w:hanging="480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4</w:t>
            </w:r>
            <w:r w:rsidR="00B278DB">
              <w:rPr>
                <w:rFonts w:eastAsia="標楷體"/>
                <w:b/>
                <w:color w:val="000000"/>
              </w:rPr>
              <w:t>.</w:t>
            </w:r>
            <w:r w:rsidR="00B278DB" w:rsidRPr="00433D30">
              <w:rPr>
                <w:rFonts w:eastAsia="標楷體" w:hint="eastAsia"/>
                <w:b/>
                <w:color w:val="000000"/>
              </w:rPr>
              <w:t>疑似自閉症</w:t>
            </w:r>
          </w:p>
          <w:p w:rsidR="00B278DB" w:rsidRPr="00A175EC" w:rsidRDefault="00B278DB" w:rsidP="00B10944">
            <w:pPr>
              <w:adjustRightInd w:val="0"/>
              <w:snapToGrid w:val="0"/>
              <w:spacing w:line="280" w:lineRule="exact"/>
              <w:ind w:leftChars="100" w:left="720" w:hangingChars="200" w:hanging="480"/>
              <w:rPr>
                <w:rFonts w:eastAsia="標楷體"/>
                <w:bCs/>
                <w:color w:val="000000"/>
              </w:rPr>
            </w:pPr>
            <w:r w:rsidRPr="00A175EC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Pr="00A175EC">
              <w:rPr>
                <w:rFonts w:eastAsia="標楷體"/>
                <w:bCs/>
                <w:color w:val="000000"/>
              </w:rPr>
              <w:t>已有醫療診斷</w:t>
            </w:r>
            <w:r w:rsidRPr="00A175EC">
              <w:rPr>
                <w:rFonts w:eastAsia="標楷體" w:hint="eastAsia"/>
                <w:bCs/>
                <w:color w:val="000000"/>
              </w:rPr>
              <w:t>資料</w:t>
            </w:r>
            <w:r w:rsidRPr="00A175EC">
              <w:rPr>
                <w:rFonts w:eastAsia="標楷體"/>
                <w:bCs/>
                <w:color w:val="000000"/>
              </w:rPr>
              <w:t>，惟個案並無明顯固定行為模式或興趣。</w:t>
            </w:r>
          </w:p>
          <w:p w:rsidR="00A676A6" w:rsidRDefault="00B278DB" w:rsidP="00B10944">
            <w:pPr>
              <w:adjustRightInd w:val="0"/>
              <w:snapToGrid w:val="0"/>
              <w:spacing w:line="280" w:lineRule="exact"/>
              <w:ind w:leftChars="100" w:left="720" w:hangingChars="200" w:hanging="480"/>
              <w:rPr>
                <w:rFonts w:eastAsia="標楷體"/>
                <w:bCs/>
                <w:color w:val="000000"/>
              </w:rPr>
            </w:pPr>
            <w:r w:rsidRPr="00A175EC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Pr="00A175EC">
              <w:rPr>
                <w:rFonts w:eastAsia="標楷體"/>
                <w:bCs/>
                <w:color w:val="000000"/>
              </w:rPr>
              <w:t>符合自閉症特質，學習及生活適應</w:t>
            </w:r>
            <w:r w:rsidRPr="00A175EC">
              <w:rPr>
                <w:rFonts w:eastAsia="標楷體" w:hint="eastAsia"/>
                <w:bCs/>
                <w:color w:val="000000"/>
              </w:rPr>
              <w:t>雖有困難，但未達</w:t>
            </w:r>
            <w:r w:rsidRPr="00A175EC">
              <w:rPr>
                <w:rFonts w:eastAsia="標楷體"/>
                <w:bCs/>
                <w:color w:val="000000"/>
              </w:rPr>
              <w:t>顯著。</w:t>
            </w:r>
          </w:p>
          <w:p w:rsidR="00B278DB" w:rsidRDefault="00B278DB" w:rsidP="00B10944">
            <w:pPr>
              <w:adjustRightInd w:val="0"/>
              <w:snapToGrid w:val="0"/>
              <w:spacing w:line="280" w:lineRule="exact"/>
              <w:ind w:leftChars="100" w:left="720" w:hangingChars="200" w:hanging="480"/>
              <w:rPr>
                <w:rFonts w:ascii="標楷體" w:eastAsia="標楷體" w:hAnsi="標楷體"/>
                <w:bCs/>
                <w:color w:val="000000"/>
              </w:rPr>
            </w:pPr>
            <w:r w:rsidRPr="00A175EC">
              <w:rPr>
                <w:rFonts w:ascii="標楷體" w:eastAsia="標楷體" w:hAnsi="標楷體" w:hint="eastAsia"/>
                <w:bCs/>
                <w:color w:val="000000"/>
              </w:rPr>
              <w:t>□其他</w:t>
            </w:r>
            <w:r w:rsidRPr="00A175EC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 xml:space="preserve">                        </w:t>
            </w:r>
            <w:r w:rsidRPr="00A175EC">
              <w:rPr>
                <w:rFonts w:ascii="標楷體" w:eastAsia="標楷體" w:hAnsi="標楷體"/>
                <w:bCs/>
                <w:color w:val="000000"/>
              </w:rPr>
              <w:t>。</w:t>
            </w:r>
          </w:p>
          <w:p w:rsidR="00D461C6" w:rsidRDefault="004F4F51" w:rsidP="00B10944">
            <w:pPr>
              <w:adjustRightInd w:val="0"/>
              <w:snapToGrid w:val="0"/>
              <w:spacing w:line="280" w:lineRule="exact"/>
              <w:ind w:left="480" w:hangingChars="200" w:hanging="480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5</w:t>
            </w:r>
            <w:r w:rsidR="00A676A6">
              <w:rPr>
                <w:rFonts w:eastAsia="標楷體"/>
                <w:b/>
                <w:color w:val="000000"/>
              </w:rPr>
              <w:t>.</w:t>
            </w:r>
            <w:r w:rsidR="00A676A6" w:rsidRPr="00433D30">
              <w:rPr>
                <w:rFonts w:eastAsia="標楷體" w:hint="eastAsia"/>
                <w:b/>
                <w:color w:val="000000"/>
              </w:rPr>
              <w:t>疑似</w:t>
            </w:r>
            <w:r w:rsidR="00A676A6">
              <w:rPr>
                <w:rFonts w:eastAsia="標楷體" w:hint="eastAsia"/>
                <w:b/>
                <w:color w:val="000000"/>
              </w:rPr>
              <w:t>_</w:t>
            </w:r>
            <w:r w:rsidR="00A676A6">
              <w:rPr>
                <w:rFonts w:eastAsia="標楷體"/>
                <w:b/>
                <w:color w:val="000000"/>
              </w:rPr>
              <w:t>_____________</w:t>
            </w:r>
            <w:r w:rsidR="00A676A6">
              <w:rPr>
                <w:rFonts w:eastAsia="標楷體" w:hint="eastAsia"/>
                <w:b/>
                <w:color w:val="000000"/>
              </w:rPr>
              <w:t>障礙</w:t>
            </w:r>
          </w:p>
          <w:p w:rsidR="00A676A6" w:rsidRPr="00D461C6" w:rsidRDefault="00D461C6" w:rsidP="00B10944">
            <w:pPr>
              <w:adjustRightInd w:val="0"/>
              <w:snapToGrid w:val="0"/>
              <w:spacing w:line="280" w:lineRule="exact"/>
              <w:ind w:left="480" w:hangingChars="200" w:hanging="480"/>
              <w:rPr>
                <w:rFonts w:eastAsia="標楷體"/>
                <w:b/>
                <w:i/>
                <w:color w:val="000000"/>
              </w:rPr>
            </w:pPr>
            <w:r w:rsidRPr="00D461C6">
              <w:rPr>
                <w:rFonts w:eastAsia="標楷體" w:hint="eastAsia"/>
                <w:b/>
                <w:i/>
                <w:color w:val="000000"/>
              </w:rPr>
              <w:t xml:space="preserve"> </w:t>
            </w:r>
            <w:r w:rsidR="00A676A6" w:rsidRPr="00D461C6">
              <w:rPr>
                <w:rFonts w:eastAsia="標楷體" w:hint="eastAsia"/>
                <w:i/>
                <w:color w:val="000000"/>
              </w:rPr>
              <w:t>請填寫學生需觀察釐清項目</w:t>
            </w:r>
            <w:r w:rsidRPr="00D461C6">
              <w:rPr>
                <w:rFonts w:eastAsia="標楷體" w:hint="eastAsia"/>
                <w:i/>
                <w:color w:val="000000"/>
              </w:rPr>
              <w:t>：</w:t>
            </w:r>
          </w:p>
        </w:tc>
      </w:tr>
    </w:tbl>
    <w:p w:rsidR="00BC5E0D" w:rsidRDefault="00BC5E0D" w:rsidP="00CE2BA5">
      <w:pPr>
        <w:rPr>
          <w:rFonts w:ascii="標楷體" w:eastAsia="標楷體" w:hAnsi="標楷體"/>
          <w:color w:val="0D0D0D"/>
          <w:sz w:val="28"/>
          <w:szCs w:val="28"/>
          <w:shd w:val="pct15" w:color="auto" w:fill="FFFFFF"/>
        </w:rPr>
      </w:pPr>
      <w:r w:rsidRPr="00BC5E0D">
        <w:rPr>
          <w:rFonts w:ascii="標楷體" w:eastAsia="標楷體" w:hAnsi="標楷體" w:hint="eastAsia"/>
          <w:color w:val="0D0D0D"/>
          <w:sz w:val="28"/>
          <w:szCs w:val="28"/>
          <w:shd w:val="pct15" w:color="auto" w:fill="FFFFFF"/>
        </w:rPr>
        <w:t>三、</w:t>
      </w:r>
      <w:r>
        <w:rPr>
          <w:rFonts w:ascii="標楷體" w:eastAsia="標楷體" w:hAnsi="標楷體" w:hint="eastAsia"/>
          <w:color w:val="0D0D0D"/>
          <w:sz w:val="28"/>
          <w:szCs w:val="28"/>
          <w:shd w:val="pct15" w:color="auto" w:fill="FFFFFF"/>
        </w:rPr>
        <w:t>學期目標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3690"/>
        <w:gridCol w:w="944"/>
        <w:gridCol w:w="944"/>
        <w:gridCol w:w="944"/>
        <w:gridCol w:w="660"/>
        <w:gridCol w:w="660"/>
        <w:gridCol w:w="664"/>
        <w:gridCol w:w="707"/>
        <w:gridCol w:w="654"/>
      </w:tblGrid>
      <w:tr w:rsidR="00B278DB" w:rsidRPr="007E1D26" w:rsidTr="00B10944">
        <w:trPr>
          <w:trHeight w:val="624"/>
        </w:trPr>
        <w:tc>
          <w:tcPr>
            <w:tcW w:w="381" w:type="pct"/>
            <w:vAlign w:val="center"/>
          </w:tcPr>
          <w:p w:rsidR="00B278DB" w:rsidRPr="00D461C6" w:rsidRDefault="00DA5154" w:rsidP="00D461C6">
            <w:pPr>
              <w:pStyle w:val="ab"/>
              <w:tabs>
                <w:tab w:val="left" w:pos="7920"/>
              </w:tabs>
              <w:snapToGrid w:val="0"/>
              <w:spacing w:after="100" w:afterAutospacing="1" w:line="200" w:lineRule="atLeast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D461C6">
              <w:rPr>
                <w:rFonts w:ascii="標楷體" w:hAnsi="標楷體" w:hint="eastAsia"/>
                <w:color w:val="0D0D0D"/>
                <w:sz w:val="24"/>
              </w:rPr>
              <w:t>服務項目</w:t>
            </w:r>
          </w:p>
        </w:tc>
        <w:tc>
          <w:tcPr>
            <w:tcW w:w="1727" w:type="pct"/>
            <w:shd w:val="clear" w:color="auto" w:fill="auto"/>
            <w:vAlign w:val="center"/>
          </w:tcPr>
          <w:p w:rsidR="00B278DB" w:rsidRPr="00D461C6" w:rsidRDefault="00B278DB" w:rsidP="00D461C6">
            <w:pPr>
              <w:pStyle w:val="ab"/>
              <w:tabs>
                <w:tab w:val="left" w:pos="7920"/>
              </w:tabs>
              <w:snapToGrid w:val="0"/>
              <w:spacing w:after="100" w:afterAutospacing="1" w:line="200" w:lineRule="atLeast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D461C6">
              <w:rPr>
                <w:rFonts w:ascii="標楷體" w:hAnsi="標楷體"/>
                <w:sz w:val="24"/>
                <w:szCs w:val="24"/>
              </w:rPr>
              <w:t>學期教育目標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278DB" w:rsidRPr="00D461C6" w:rsidRDefault="00B278DB" w:rsidP="00D461C6">
            <w:pPr>
              <w:pStyle w:val="a9"/>
              <w:snapToGrid w:val="0"/>
              <w:spacing w:line="200" w:lineRule="atLeast"/>
              <w:jc w:val="distribute"/>
              <w:rPr>
                <w:rFonts w:hAnsi="標楷體"/>
              </w:rPr>
            </w:pPr>
            <w:r w:rsidRPr="00D461C6">
              <w:rPr>
                <w:rFonts w:hAnsi="標楷體"/>
              </w:rPr>
              <w:t>起訖</w:t>
            </w:r>
          </w:p>
          <w:p w:rsidR="00B278DB" w:rsidRPr="00D461C6" w:rsidRDefault="00B278DB" w:rsidP="00D461C6">
            <w:pPr>
              <w:pStyle w:val="a9"/>
              <w:snapToGrid w:val="0"/>
              <w:spacing w:line="200" w:lineRule="atLeast"/>
              <w:jc w:val="distribute"/>
              <w:rPr>
                <w:rFonts w:hAnsi="標楷體"/>
              </w:rPr>
            </w:pPr>
            <w:r w:rsidRPr="00D461C6">
              <w:rPr>
                <w:rFonts w:hAnsi="標楷體"/>
              </w:rPr>
              <w:t>日期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278DB" w:rsidRPr="00D461C6" w:rsidRDefault="00B278DB" w:rsidP="00D461C6">
            <w:pPr>
              <w:pStyle w:val="a9"/>
              <w:snapToGrid w:val="0"/>
              <w:spacing w:line="200" w:lineRule="atLeast"/>
              <w:jc w:val="distribute"/>
              <w:rPr>
                <w:rFonts w:hAnsi="標楷體"/>
              </w:rPr>
            </w:pPr>
            <w:r w:rsidRPr="00D461C6">
              <w:rPr>
                <w:rFonts w:hAnsi="標楷體"/>
              </w:rPr>
              <w:t>評量</w:t>
            </w:r>
          </w:p>
          <w:p w:rsidR="00B278DB" w:rsidRPr="00D461C6" w:rsidRDefault="00B278DB" w:rsidP="00D461C6">
            <w:pPr>
              <w:pStyle w:val="a9"/>
              <w:snapToGrid w:val="0"/>
              <w:spacing w:line="200" w:lineRule="atLeast"/>
              <w:jc w:val="distribute"/>
              <w:rPr>
                <w:rFonts w:hAnsi="標楷體"/>
              </w:rPr>
            </w:pPr>
            <w:r w:rsidRPr="00D461C6">
              <w:rPr>
                <w:rFonts w:hAnsi="標楷體"/>
              </w:rPr>
              <w:t>方式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278DB" w:rsidRPr="00D461C6" w:rsidRDefault="00B278DB" w:rsidP="00D461C6">
            <w:pPr>
              <w:pStyle w:val="a9"/>
              <w:snapToGrid w:val="0"/>
              <w:spacing w:line="200" w:lineRule="atLeast"/>
              <w:jc w:val="distribute"/>
              <w:rPr>
                <w:rFonts w:hAnsi="標楷體"/>
              </w:rPr>
            </w:pPr>
            <w:r w:rsidRPr="00D461C6">
              <w:rPr>
                <w:rFonts w:hAnsi="標楷體"/>
              </w:rPr>
              <w:t>評量</w:t>
            </w:r>
          </w:p>
          <w:p w:rsidR="00B278DB" w:rsidRPr="00D461C6" w:rsidRDefault="00B278DB" w:rsidP="00D461C6">
            <w:pPr>
              <w:pStyle w:val="a9"/>
              <w:snapToGrid w:val="0"/>
              <w:spacing w:line="200" w:lineRule="atLeast"/>
              <w:jc w:val="distribute"/>
              <w:rPr>
                <w:rFonts w:hAnsi="標楷體"/>
              </w:rPr>
            </w:pPr>
            <w:r w:rsidRPr="00D461C6">
              <w:rPr>
                <w:rFonts w:hAnsi="標楷體"/>
              </w:rPr>
              <w:t>標準</w:t>
            </w:r>
          </w:p>
        </w:tc>
        <w:tc>
          <w:tcPr>
            <w:tcW w:w="929" w:type="pct"/>
            <w:gridSpan w:val="3"/>
            <w:shd w:val="clear" w:color="auto" w:fill="auto"/>
            <w:vAlign w:val="center"/>
          </w:tcPr>
          <w:p w:rsidR="00B278DB" w:rsidRPr="00D461C6" w:rsidRDefault="00B278DB" w:rsidP="00D461C6">
            <w:pPr>
              <w:snapToGrid w:val="0"/>
              <w:spacing w:after="100" w:afterAutospacing="1" w:line="200" w:lineRule="atLeast"/>
              <w:jc w:val="distribute"/>
              <w:rPr>
                <w:rFonts w:ascii="標楷體" w:eastAsia="標楷體" w:hAnsi="標楷體"/>
              </w:rPr>
            </w:pPr>
            <w:r w:rsidRPr="00D461C6">
              <w:rPr>
                <w:rFonts w:ascii="標楷體" w:eastAsia="標楷體" w:hAnsi="標楷體"/>
              </w:rPr>
              <w:t>評量</w:t>
            </w:r>
            <w:r w:rsidRPr="00D461C6">
              <w:rPr>
                <w:rFonts w:ascii="標楷體" w:eastAsia="標楷體" w:hAnsi="標楷體" w:hint="eastAsia"/>
              </w:rPr>
              <w:t>日期/結果</w:t>
            </w:r>
          </w:p>
        </w:tc>
        <w:tc>
          <w:tcPr>
            <w:tcW w:w="331" w:type="pct"/>
            <w:vAlign w:val="center"/>
          </w:tcPr>
          <w:p w:rsidR="00B278DB" w:rsidRPr="00D461C6" w:rsidRDefault="00B278DB" w:rsidP="00D461C6">
            <w:pPr>
              <w:tabs>
                <w:tab w:val="left" w:pos="7920"/>
              </w:tabs>
              <w:snapToGrid w:val="0"/>
              <w:spacing w:after="100" w:afterAutospacing="1" w:line="200" w:lineRule="atLeast"/>
              <w:jc w:val="distribute"/>
              <w:rPr>
                <w:rFonts w:ascii="標楷體" w:eastAsia="標楷體" w:hAnsi="標楷體"/>
              </w:rPr>
            </w:pPr>
            <w:r w:rsidRPr="00D461C6">
              <w:rPr>
                <w:rFonts w:ascii="標楷體" w:eastAsia="標楷體" w:hAnsi="標楷體" w:hint="eastAsia"/>
              </w:rPr>
              <w:t>教學決定</w:t>
            </w:r>
          </w:p>
        </w:tc>
        <w:tc>
          <w:tcPr>
            <w:tcW w:w="306" w:type="pct"/>
            <w:vAlign w:val="center"/>
          </w:tcPr>
          <w:p w:rsidR="00B278DB" w:rsidRPr="00D461C6" w:rsidRDefault="00B278DB" w:rsidP="00D461C6">
            <w:pPr>
              <w:tabs>
                <w:tab w:val="left" w:pos="7920"/>
              </w:tabs>
              <w:snapToGrid w:val="0"/>
              <w:spacing w:after="100" w:afterAutospacing="1" w:line="200" w:lineRule="atLeast"/>
              <w:jc w:val="distribute"/>
              <w:rPr>
                <w:rFonts w:ascii="標楷體" w:eastAsia="標楷體" w:hAnsi="標楷體"/>
              </w:rPr>
            </w:pPr>
            <w:r w:rsidRPr="00D461C6">
              <w:rPr>
                <w:rFonts w:ascii="標楷體" w:eastAsia="標楷體" w:hAnsi="標楷體" w:hint="eastAsia"/>
              </w:rPr>
              <w:t>備註</w:t>
            </w:r>
          </w:p>
        </w:tc>
      </w:tr>
      <w:tr w:rsidR="00B278DB" w:rsidRPr="007E1D26" w:rsidTr="00B10944">
        <w:trPr>
          <w:trHeight w:val="283"/>
        </w:trPr>
        <w:tc>
          <w:tcPr>
            <w:tcW w:w="381" w:type="pct"/>
            <w:vMerge w:val="restart"/>
          </w:tcPr>
          <w:p w:rsidR="00B278DB" w:rsidRPr="00143E4A" w:rsidRDefault="00B278DB" w:rsidP="00CA6C02">
            <w:pPr>
              <w:pStyle w:val="Default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27" w:type="pct"/>
            <w:vMerge w:val="restart"/>
            <w:shd w:val="clear" w:color="auto" w:fill="auto"/>
          </w:tcPr>
          <w:p w:rsidR="00B278DB" w:rsidRPr="00143E4A" w:rsidRDefault="00B278DB" w:rsidP="00CA6C02">
            <w:pPr>
              <w:pStyle w:val="Default"/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442" w:type="pct"/>
            <w:vMerge w:val="restart"/>
            <w:shd w:val="clear" w:color="auto" w:fill="auto"/>
          </w:tcPr>
          <w:p w:rsidR="00B278DB" w:rsidRPr="007E1D26" w:rsidRDefault="00B278DB" w:rsidP="00CA6C02">
            <w:pPr>
              <w:widowControl/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2" w:type="pct"/>
            <w:vMerge w:val="restart"/>
            <w:shd w:val="clear" w:color="auto" w:fill="auto"/>
          </w:tcPr>
          <w:p w:rsidR="00B278DB" w:rsidRPr="007E1D26" w:rsidRDefault="00B278DB" w:rsidP="00CA6C02">
            <w:pPr>
              <w:pStyle w:val="a9"/>
              <w:snapToGrid w:val="0"/>
              <w:spacing w:before="100" w:beforeAutospacing="1" w:after="100" w:afterAutospacing="1" w:line="240" w:lineRule="atLeast"/>
              <w:ind w:left="680" w:hanging="200"/>
              <w:rPr>
                <w:rFonts w:hAnsi="標楷體"/>
              </w:rPr>
            </w:pPr>
          </w:p>
        </w:tc>
        <w:tc>
          <w:tcPr>
            <w:tcW w:w="442" w:type="pct"/>
            <w:vMerge w:val="restart"/>
            <w:shd w:val="clear" w:color="auto" w:fill="auto"/>
          </w:tcPr>
          <w:p w:rsidR="00B278DB" w:rsidRPr="007E1D26" w:rsidRDefault="00B278DB" w:rsidP="00CA6C02">
            <w:pPr>
              <w:snapToGrid w:val="0"/>
              <w:spacing w:before="100" w:beforeAutospacing="1" w:after="100" w:afterAutospacing="1" w:line="240" w:lineRule="atLeast"/>
              <w:ind w:left="200" w:hanging="20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9" w:type="pct"/>
            <w:shd w:val="clear" w:color="auto" w:fill="auto"/>
          </w:tcPr>
          <w:p w:rsidR="00B278DB" w:rsidRPr="007E1D26" w:rsidRDefault="00B278DB" w:rsidP="00CA6C02">
            <w:pPr>
              <w:snapToGrid w:val="0"/>
              <w:spacing w:before="100" w:beforeAutospacing="1" w:after="100" w:afterAutospacing="1" w:line="240" w:lineRule="atLeast"/>
              <w:ind w:left="200" w:hanging="2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" w:type="pct"/>
            <w:shd w:val="clear" w:color="auto" w:fill="auto"/>
          </w:tcPr>
          <w:p w:rsidR="00B278DB" w:rsidRPr="007E1D26" w:rsidRDefault="00B278DB" w:rsidP="00CA6C02">
            <w:pPr>
              <w:snapToGrid w:val="0"/>
              <w:spacing w:before="100" w:beforeAutospacing="1" w:after="100" w:afterAutospacing="1" w:line="240" w:lineRule="atLeast"/>
              <w:ind w:left="200" w:hanging="2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" w:type="pct"/>
            <w:shd w:val="clear" w:color="auto" w:fill="auto"/>
          </w:tcPr>
          <w:p w:rsidR="00B278DB" w:rsidRPr="007E1D26" w:rsidRDefault="00B278DB" w:rsidP="00CA6C02">
            <w:pPr>
              <w:snapToGrid w:val="0"/>
              <w:spacing w:before="100" w:beforeAutospacing="1" w:after="100" w:afterAutospacing="1" w:line="240" w:lineRule="atLeast"/>
              <w:ind w:left="200" w:hanging="2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" w:type="pct"/>
            <w:vMerge w:val="restart"/>
          </w:tcPr>
          <w:p w:rsidR="00B278DB" w:rsidRPr="007E1D26" w:rsidRDefault="00B278DB" w:rsidP="00CA6C02">
            <w:pPr>
              <w:tabs>
                <w:tab w:val="left" w:pos="7920"/>
              </w:tabs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 w:val="restart"/>
          </w:tcPr>
          <w:p w:rsidR="00B278DB" w:rsidRPr="007E1D26" w:rsidRDefault="00B278DB" w:rsidP="00CA6C02">
            <w:pPr>
              <w:tabs>
                <w:tab w:val="left" w:pos="7920"/>
              </w:tabs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78DB" w:rsidRPr="007E1D26" w:rsidTr="00B10944">
        <w:trPr>
          <w:trHeight w:val="283"/>
        </w:trPr>
        <w:tc>
          <w:tcPr>
            <w:tcW w:w="381" w:type="pct"/>
            <w:vMerge/>
          </w:tcPr>
          <w:p w:rsidR="00B278DB" w:rsidRPr="00143E4A" w:rsidRDefault="00B278DB" w:rsidP="00CA6C0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27" w:type="pct"/>
            <w:vMerge/>
            <w:shd w:val="clear" w:color="auto" w:fill="auto"/>
          </w:tcPr>
          <w:p w:rsidR="00B278DB" w:rsidRPr="00143E4A" w:rsidRDefault="00B278DB" w:rsidP="00CA6C0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B278DB" w:rsidRPr="007E1D26" w:rsidRDefault="00B278DB" w:rsidP="00CA6C02">
            <w:pPr>
              <w:pStyle w:val="a9"/>
              <w:snapToGrid w:val="0"/>
              <w:spacing w:line="240" w:lineRule="atLeast"/>
              <w:jc w:val="both"/>
              <w:rPr>
                <w:rFonts w:hAnsi="標楷體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B278DB" w:rsidRPr="007E1D26" w:rsidRDefault="00B278DB" w:rsidP="00CA6C02">
            <w:pPr>
              <w:pStyle w:val="a9"/>
              <w:snapToGrid w:val="0"/>
              <w:spacing w:after="100" w:afterAutospacing="1" w:line="240" w:lineRule="atLeast"/>
              <w:rPr>
                <w:rFonts w:hAnsi="標楷體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B278DB" w:rsidRPr="007E1D26" w:rsidRDefault="00B278DB" w:rsidP="00CA6C02">
            <w:pPr>
              <w:snapToGrid w:val="0"/>
              <w:spacing w:before="100" w:beforeAutospacing="1" w:after="100" w:afterAutospacing="1" w:line="240" w:lineRule="atLeast"/>
              <w:ind w:left="200" w:hanging="20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9" w:type="pct"/>
            <w:shd w:val="clear" w:color="auto" w:fill="auto"/>
          </w:tcPr>
          <w:p w:rsidR="00B278DB" w:rsidRPr="007E1D26" w:rsidRDefault="00B278DB" w:rsidP="00CA6C02">
            <w:pPr>
              <w:pStyle w:val="a9"/>
              <w:tabs>
                <w:tab w:val="left" w:pos="7920"/>
              </w:tabs>
              <w:snapToGrid w:val="0"/>
              <w:spacing w:after="100" w:afterAutospacing="1" w:line="240" w:lineRule="atLeast"/>
              <w:ind w:left="680" w:hanging="200"/>
              <w:rPr>
                <w:rFonts w:hAnsi="標楷體"/>
              </w:rPr>
            </w:pPr>
          </w:p>
        </w:tc>
        <w:tc>
          <w:tcPr>
            <w:tcW w:w="309" w:type="pct"/>
            <w:shd w:val="clear" w:color="auto" w:fill="auto"/>
          </w:tcPr>
          <w:p w:rsidR="00B278DB" w:rsidRPr="007E1D26" w:rsidRDefault="00B278DB" w:rsidP="00CA6C02">
            <w:pPr>
              <w:pStyle w:val="a9"/>
              <w:tabs>
                <w:tab w:val="left" w:pos="7920"/>
              </w:tabs>
              <w:snapToGrid w:val="0"/>
              <w:spacing w:after="100" w:afterAutospacing="1" w:line="240" w:lineRule="atLeast"/>
              <w:ind w:left="680" w:hanging="200"/>
              <w:rPr>
                <w:rFonts w:hAnsi="標楷體"/>
              </w:rPr>
            </w:pPr>
          </w:p>
        </w:tc>
        <w:tc>
          <w:tcPr>
            <w:tcW w:w="311" w:type="pct"/>
            <w:shd w:val="clear" w:color="auto" w:fill="auto"/>
          </w:tcPr>
          <w:p w:rsidR="00B278DB" w:rsidRPr="007E1D26" w:rsidRDefault="00B278DB" w:rsidP="00CA6C02">
            <w:pPr>
              <w:pStyle w:val="a9"/>
              <w:tabs>
                <w:tab w:val="left" w:pos="7920"/>
              </w:tabs>
              <w:snapToGrid w:val="0"/>
              <w:spacing w:after="100" w:afterAutospacing="1" w:line="240" w:lineRule="atLeast"/>
              <w:ind w:left="680" w:hanging="200"/>
              <w:rPr>
                <w:rFonts w:hAnsi="標楷體"/>
              </w:rPr>
            </w:pPr>
          </w:p>
        </w:tc>
        <w:tc>
          <w:tcPr>
            <w:tcW w:w="331" w:type="pct"/>
            <w:vMerge/>
          </w:tcPr>
          <w:p w:rsidR="00B278DB" w:rsidRPr="007E1D26" w:rsidRDefault="00B278DB" w:rsidP="00CA6C02">
            <w:pPr>
              <w:pStyle w:val="a9"/>
              <w:rPr>
                <w:rFonts w:hAnsi="標楷體"/>
              </w:rPr>
            </w:pPr>
          </w:p>
        </w:tc>
        <w:tc>
          <w:tcPr>
            <w:tcW w:w="306" w:type="pct"/>
            <w:vMerge/>
          </w:tcPr>
          <w:p w:rsidR="00B278DB" w:rsidRPr="007E1D26" w:rsidRDefault="00B278DB" w:rsidP="00CA6C02">
            <w:pPr>
              <w:pStyle w:val="a9"/>
              <w:rPr>
                <w:rFonts w:hAnsi="標楷體"/>
              </w:rPr>
            </w:pPr>
          </w:p>
        </w:tc>
      </w:tr>
      <w:tr w:rsidR="00B278DB" w:rsidRPr="007E1D26" w:rsidTr="00B10944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81" w:type="pct"/>
            <w:vMerge w:val="restart"/>
          </w:tcPr>
          <w:p w:rsidR="00B278DB" w:rsidRPr="00143E4A" w:rsidRDefault="00B278DB" w:rsidP="00CA6C02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27" w:type="pct"/>
            <w:vMerge w:val="restart"/>
            <w:shd w:val="clear" w:color="auto" w:fill="auto"/>
          </w:tcPr>
          <w:p w:rsidR="00B278DB" w:rsidRPr="00143E4A" w:rsidRDefault="00B278DB" w:rsidP="00CA6C02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2" w:type="pct"/>
            <w:vMerge w:val="restart"/>
            <w:shd w:val="clear" w:color="auto" w:fill="auto"/>
          </w:tcPr>
          <w:p w:rsidR="00B278DB" w:rsidRPr="007E1D26" w:rsidRDefault="00B278DB" w:rsidP="00CA6C02">
            <w:pPr>
              <w:widowControl/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2" w:type="pct"/>
            <w:vMerge w:val="restart"/>
            <w:shd w:val="clear" w:color="auto" w:fill="auto"/>
          </w:tcPr>
          <w:p w:rsidR="00B278DB" w:rsidRPr="007E1D26" w:rsidRDefault="00B278DB" w:rsidP="00CA6C02">
            <w:pPr>
              <w:pStyle w:val="a9"/>
              <w:snapToGrid w:val="0"/>
              <w:spacing w:before="100" w:beforeAutospacing="1" w:after="100" w:afterAutospacing="1" w:line="240" w:lineRule="atLeast"/>
              <w:ind w:left="680" w:hanging="200"/>
              <w:rPr>
                <w:rFonts w:hAnsi="標楷體"/>
              </w:rPr>
            </w:pPr>
          </w:p>
        </w:tc>
        <w:tc>
          <w:tcPr>
            <w:tcW w:w="442" w:type="pct"/>
            <w:vMerge w:val="restart"/>
            <w:shd w:val="clear" w:color="auto" w:fill="auto"/>
          </w:tcPr>
          <w:p w:rsidR="00B278DB" w:rsidRPr="007E1D26" w:rsidRDefault="00B278DB" w:rsidP="00CA6C02">
            <w:pPr>
              <w:snapToGrid w:val="0"/>
              <w:spacing w:before="100" w:beforeAutospacing="1" w:after="100" w:afterAutospacing="1" w:line="240" w:lineRule="atLeast"/>
              <w:ind w:left="200" w:hanging="20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9" w:type="pct"/>
            <w:shd w:val="clear" w:color="auto" w:fill="auto"/>
          </w:tcPr>
          <w:p w:rsidR="00B278DB" w:rsidRPr="007E1D26" w:rsidRDefault="00B278DB" w:rsidP="00CA6C02">
            <w:pPr>
              <w:snapToGrid w:val="0"/>
              <w:spacing w:before="100" w:beforeAutospacing="1" w:after="100" w:afterAutospacing="1" w:line="240" w:lineRule="atLeast"/>
              <w:ind w:left="200" w:hanging="2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" w:type="pct"/>
            <w:shd w:val="clear" w:color="auto" w:fill="auto"/>
          </w:tcPr>
          <w:p w:rsidR="00B278DB" w:rsidRPr="007E1D26" w:rsidRDefault="00B278DB" w:rsidP="00CA6C02">
            <w:pPr>
              <w:snapToGrid w:val="0"/>
              <w:spacing w:before="100" w:beforeAutospacing="1" w:after="100" w:afterAutospacing="1" w:line="240" w:lineRule="atLeast"/>
              <w:ind w:left="200" w:hanging="2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" w:type="pct"/>
            <w:shd w:val="clear" w:color="auto" w:fill="auto"/>
          </w:tcPr>
          <w:p w:rsidR="00B278DB" w:rsidRPr="007E1D26" w:rsidRDefault="00B278DB" w:rsidP="00CA6C02">
            <w:pPr>
              <w:snapToGrid w:val="0"/>
              <w:spacing w:before="100" w:beforeAutospacing="1" w:after="100" w:afterAutospacing="1" w:line="240" w:lineRule="atLeast"/>
              <w:ind w:left="200" w:hanging="2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" w:type="pct"/>
            <w:vMerge w:val="restart"/>
          </w:tcPr>
          <w:p w:rsidR="00B278DB" w:rsidRPr="007E1D26" w:rsidRDefault="00B278DB" w:rsidP="00CA6C02">
            <w:pPr>
              <w:tabs>
                <w:tab w:val="left" w:pos="7920"/>
              </w:tabs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 w:val="restart"/>
          </w:tcPr>
          <w:p w:rsidR="00B278DB" w:rsidRPr="007E1D26" w:rsidRDefault="00B278DB" w:rsidP="00CA6C02">
            <w:pPr>
              <w:tabs>
                <w:tab w:val="left" w:pos="7920"/>
              </w:tabs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78DB" w:rsidRPr="007E1D26" w:rsidTr="00B10944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81" w:type="pct"/>
            <w:vMerge/>
          </w:tcPr>
          <w:p w:rsidR="00B278DB" w:rsidRPr="00143E4A" w:rsidRDefault="00B278DB" w:rsidP="00CA6C0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27" w:type="pct"/>
            <w:vMerge/>
            <w:shd w:val="clear" w:color="auto" w:fill="auto"/>
          </w:tcPr>
          <w:p w:rsidR="00B278DB" w:rsidRPr="00143E4A" w:rsidRDefault="00B278DB" w:rsidP="00CA6C0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B278DB" w:rsidRPr="007E1D26" w:rsidRDefault="00B278DB" w:rsidP="00CA6C02">
            <w:pPr>
              <w:pStyle w:val="a9"/>
              <w:snapToGrid w:val="0"/>
              <w:spacing w:line="240" w:lineRule="atLeast"/>
              <w:jc w:val="both"/>
              <w:rPr>
                <w:rFonts w:hAnsi="標楷體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B278DB" w:rsidRPr="007E1D26" w:rsidRDefault="00B278DB" w:rsidP="00CA6C02">
            <w:pPr>
              <w:pStyle w:val="a9"/>
              <w:snapToGrid w:val="0"/>
              <w:spacing w:after="100" w:afterAutospacing="1" w:line="240" w:lineRule="atLeast"/>
              <w:rPr>
                <w:rFonts w:hAnsi="標楷體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B278DB" w:rsidRPr="007E1D26" w:rsidRDefault="00B278DB" w:rsidP="00CA6C02">
            <w:pPr>
              <w:snapToGrid w:val="0"/>
              <w:spacing w:before="100" w:beforeAutospacing="1" w:after="100" w:afterAutospacing="1" w:line="240" w:lineRule="atLeast"/>
              <w:ind w:left="200" w:hanging="20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9" w:type="pct"/>
            <w:shd w:val="clear" w:color="auto" w:fill="auto"/>
          </w:tcPr>
          <w:p w:rsidR="00B278DB" w:rsidRPr="007E1D26" w:rsidRDefault="00B278DB" w:rsidP="00CA6C02">
            <w:pPr>
              <w:pStyle w:val="a9"/>
              <w:tabs>
                <w:tab w:val="left" w:pos="7920"/>
              </w:tabs>
              <w:snapToGrid w:val="0"/>
              <w:spacing w:after="100" w:afterAutospacing="1" w:line="240" w:lineRule="atLeast"/>
              <w:ind w:left="680" w:hanging="200"/>
              <w:rPr>
                <w:rFonts w:hAnsi="標楷體"/>
              </w:rPr>
            </w:pPr>
          </w:p>
        </w:tc>
        <w:tc>
          <w:tcPr>
            <w:tcW w:w="309" w:type="pct"/>
            <w:shd w:val="clear" w:color="auto" w:fill="auto"/>
          </w:tcPr>
          <w:p w:rsidR="00B278DB" w:rsidRPr="007E1D26" w:rsidRDefault="00B278DB" w:rsidP="00CA6C02">
            <w:pPr>
              <w:pStyle w:val="a9"/>
              <w:tabs>
                <w:tab w:val="left" w:pos="7920"/>
              </w:tabs>
              <w:snapToGrid w:val="0"/>
              <w:spacing w:after="100" w:afterAutospacing="1" w:line="240" w:lineRule="atLeast"/>
              <w:ind w:left="680" w:hanging="200"/>
              <w:rPr>
                <w:rFonts w:hAnsi="標楷體"/>
              </w:rPr>
            </w:pPr>
          </w:p>
        </w:tc>
        <w:tc>
          <w:tcPr>
            <w:tcW w:w="311" w:type="pct"/>
            <w:shd w:val="clear" w:color="auto" w:fill="auto"/>
          </w:tcPr>
          <w:p w:rsidR="00B278DB" w:rsidRPr="007E1D26" w:rsidRDefault="00B278DB" w:rsidP="00CA6C02">
            <w:pPr>
              <w:pStyle w:val="a9"/>
              <w:tabs>
                <w:tab w:val="left" w:pos="7920"/>
              </w:tabs>
              <w:snapToGrid w:val="0"/>
              <w:spacing w:after="100" w:afterAutospacing="1" w:line="240" w:lineRule="atLeast"/>
              <w:ind w:left="680" w:hanging="200"/>
              <w:rPr>
                <w:rFonts w:hAnsi="標楷體"/>
              </w:rPr>
            </w:pPr>
          </w:p>
        </w:tc>
        <w:tc>
          <w:tcPr>
            <w:tcW w:w="331" w:type="pct"/>
            <w:vMerge/>
          </w:tcPr>
          <w:p w:rsidR="00B278DB" w:rsidRPr="007E1D26" w:rsidRDefault="00B278DB" w:rsidP="00CA6C02">
            <w:pPr>
              <w:pStyle w:val="a9"/>
              <w:rPr>
                <w:rFonts w:hAnsi="標楷體"/>
              </w:rPr>
            </w:pPr>
          </w:p>
        </w:tc>
        <w:tc>
          <w:tcPr>
            <w:tcW w:w="306" w:type="pct"/>
            <w:vMerge/>
          </w:tcPr>
          <w:p w:rsidR="00B278DB" w:rsidRPr="007E1D26" w:rsidRDefault="00B278DB" w:rsidP="00CA6C02">
            <w:pPr>
              <w:pStyle w:val="a9"/>
              <w:rPr>
                <w:rFonts w:hAnsi="標楷體"/>
              </w:rPr>
            </w:pPr>
          </w:p>
        </w:tc>
      </w:tr>
      <w:tr w:rsidR="00B278DB" w:rsidRPr="007E1D26" w:rsidTr="00B10944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81" w:type="pct"/>
            <w:vMerge w:val="restart"/>
          </w:tcPr>
          <w:p w:rsidR="00B278DB" w:rsidRPr="00143E4A" w:rsidRDefault="00B278DB" w:rsidP="00CA6C02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27" w:type="pct"/>
            <w:vMerge w:val="restart"/>
            <w:shd w:val="clear" w:color="auto" w:fill="auto"/>
          </w:tcPr>
          <w:p w:rsidR="00B278DB" w:rsidRPr="00143E4A" w:rsidRDefault="00B278DB" w:rsidP="00CA6C02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2" w:type="pct"/>
            <w:vMerge w:val="restart"/>
            <w:shd w:val="clear" w:color="auto" w:fill="auto"/>
          </w:tcPr>
          <w:p w:rsidR="00B278DB" w:rsidRPr="007E1D26" w:rsidRDefault="00B278DB" w:rsidP="00CA6C02">
            <w:pPr>
              <w:widowControl/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2" w:type="pct"/>
            <w:vMerge w:val="restart"/>
            <w:shd w:val="clear" w:color="auto" w:fill="auto"/>
          </w:tcPr>
          <w:p w:rsidR="00B278DB" w:rsidRPr="007E1D26" w:rsidRDefault="00B278DB" w:rsidP="00CA6C02">
            <w:pPr>
              <w:pStyle w:val="a9"/>
              <w:snapToGrid w:val="0"/>
              <w:spacing w:before="100" w:beforeAutospacing="1" w:after="100" w:afterAutospacing="1" w:line="240" w:lineRule="atLeast"/>
              <w:ind w:left="680" w:hanging="200"/>
              <w:rPr>
                <w:rFonts w:hAnsi="標楷體"/>
              </w:rPr>
            </w:pPr>
          </w:p>
        </w:tc>
        <w:tc>
          <w:tcPr>
            <w:tcW w:w="442" w:type="pct"/>
            <w:vMerge w:val="restart"/>
            <w:shd w:val="clear" w:color="auto" w:fill="auto"/>
          </w:tcPr>
          <w:p w:rsidR="00B278DB" w:rsidRPr="007E1D26" w:rsidRDefault="00B278DB" w:rsidP="00CA6C02">
            <w:pPr>
              <w:snapToGrid w:val="0"/>
              <w:spacing w:before="100" w:beforeAutospacing="1" w:after="100" w:afterAutospacing="1" w:line="240" w:lineRule="atLeast"/>
              <w:ind w:left="200" w:hanging="20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9" w:type="pct"/>
            <w:shd w:val="clear" w:color="auto" w:fill="auto"/>
          </w:tcPr>
          <w:p w:rsidR="00B278DB" w:rsidRPr="007E1D26" w:rsidRDefault="00B278DB" w:rsidP="00CA6C02">
            <w:pPr>
              <w:snapToGrid w:val="0"/>
              <w:spacing w:before="100" w:beforeAutospacing="1" w:after="100" w:afterAutospacing="1" w:line="240" w:lineRule="atLeast"/>
              <w:ind w:left="200" w:hanging="2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" w:type="pct"/>
            <w:shd w:val="clear" w:color="auto" w:fill="auto"/>
          </w:tcPr>
          <w:p w:rsidR="00B278DB" w:rsidRPr="007E1D26" w:rsidRDefault="00B278DB" w:rsidP="00CA6C02">
            <w:pPr>
              <w:snapToGrid w:val="0"/>
              <w:spacing w:before="100" w:beforeAutospacing="1" w:after="100" w:afterAutospacing="1" w:line="240" w:lineRule="atLeast"/>
              <w:ind w:left="200" w:hanging="2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" w:type="pct"/>
            <w:shd w:val="clear" w:color="auto" w:fill="auto"/>
          </w:tcPr>
          <w:p w:rsidR="00B278DB" w:rsidRPr="007E1D26" w:rsidRDefault="00B278DB" w:rsidP="00CA6C02">
            <w:pPr>
              <w:snapToGrid w:val="0"/>
              <w:spacing w:before="100" w:beforeAutospacing="1" w:after="100" w:afterAutospacing="1" w:line="240" w:lineRule="atLeast"/>
              <w:ind w:left="200" w:hanging="2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" w:type="pct"/>
            <w:vMerge w:val="restart"/>
          </w:tcPr>
          <w:p w:rsidR="00B278DB" w:rsidRPr="007E1D26" w:rsidRDefault="00B278DB" w:rsidP="00CA6C02">
            <w:pPr>
              <w:tabs>
                <w:tab w:val="left" w:pos="7920"/>
              </w:tabs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 w:val="restart"/>
          </w:tcPr>
          <w:p w:rsidR="00B278DB" w:rsidRPr="007E1D26" w:rsidRDefault="00B278DB" w:rsidP="00CA6C02">
            <w:pPr>
              <w:tabs>
                <w:tab w:val="left" w:pos="7920"/>
              </w:tabs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78DB" w:rsidRPr="007E1D26" w:rsidTr="00B10944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81" w:type="pct"/>
            <w:vMerge/>
          </w:tcPr>
          <w:p w:rsidR="00B278DB" w:rsidRPr="00143E4A" w:rsidRDefault="00B278DB" w:rsidP="00CA6C0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27" w:type="pct"/>
            <w:vMerge/>
            <w:shd w:val="clear" w:color="auto" w:fill="auto"/>
          </w:tcPr>
          <w:p w:rsidR="00B278DB" w:rsidRPr="00143E4A" w:rsidRDefault="00B278DB" w:rsidP="00CA6C0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B278DB" w:rsidRPr="007E1D26" w:rsidRDefault="00B278DB" w:rsidP="00CA6C02">
            <w:pPr>
              <w:pStyle w:val="a9"/>
              <w:snapToGrid w:val="0"/>
              <w:spacing w:line="240" w:lineRule="atLeast"/>
              <w:jc w:val="both"/>
              <w:rPr>
                <w:rFonts w:hAnsi="標楷體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B278DB" w:rsidRPr="007E1D26" w:rsidRDefault="00B278DB" w:rsidP="00CA6C02">
            <w:pPr>
              <w:pStyle w:val="a9"/>
              <w:snapToGrid w:val="0"/>
              <w:spacing w:after="100" w:afterAutospacing="1" w:line="240" w:lineRule="atLeast"/>
              <w:rPr>
                <w:rFonts w:hAnsi="標楷體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B278DB" w:rsidRPr="007E1D26" w:rsidRDefault="00B278DB" w:rsidP="00CA6C02">
            <w:pPr>
              <w:snapToGrid w:val="0"/>
              <w:spacing w:before="100" w:beforeAutospacing="1" w:after="100" w:afterAutospacing="1" w:line="240" w:lineRule="atLeast"/>
              <w:ind w:left="200" w:hanging="20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9" w:type="pct"/>
            <w:shd w:val="clear" w:color="auto" w:fill="auto"/>
          </w:tcPr>
          <w:p w:rsidR="00B278DB" w:rsidRPr="007E1D26" w:rsidRDefault="00B278DB" w:rsidP="00CA6C02">
            <w:pPr>
              <w:pStyle w:val="a9"/>
              <w:tabs>
                <w:tab w:val="left" w:pos="7920"/>
              </w:tabs>
              <w:snapToGrid w:val="0"/>
              <w:spacing w:after="100" w:afterAutospacing="1" w:line="240" w:lineRule="atLeast"/>
              <w:ind w:left="680" w:hanging="200"/>
              <w:rPr>
                <w:rFonts w:hAnsi="標楷體"/>
              </w:rPr>
            </w:pPr>
          </w:p>
        </w:tc>
        <w:tc>
          <w:tcPr>
            <w:tcW w:w="309" w:type="pct"/>
            <w:shd w:val="clear" w:color="auto" w:fill="auto"/>
          </w:tcPr>
          <w:p w:rsidR="00B278DB" w:rsidRPr="007E1D26" w:rsidRDefault="00B278DB" w:rsidP="00CA6C02">
            <w:pPr>
              <w:pStyle w:val="a9"/>
              <w:tabs>
                <w:tab w:val="left" w:pos="7920"/>
              </w:tabs>
              <w:snapToGrid w:val="0"/>
              <w:spacing w:after="100" w:afterAutospacing="1" w:line="240" w:lineRule="atLeast"/>
              <w:ind w:left="680" w:hanging="200"/>
              <w:rPr>
                <w:rFonts w:hAnsi="標楷體"/>
              </w:rPr>
            </w:pPr>
          </w:p>
        </w:tc>
        <w:tc>
          <w:tcPr>
            <w:tcW w:w="311" w:type="pct"/>
            <w:shd w:val="clear" w:color="auto" w:fill="auto"/>
          </w:tcPr>
          <w:p w:rsidR="00B278DB" w:rsidRPr="007E1D26" w:rsidRDefault="00B278DB" w:rsidP="00CA6C02">
            <w:pPr>
              <w:pStyle w:val="a9"/>
              <w:tabs>
                <w:tab w:val="left" w:pos="7920"/>
              </w:tabs>
              <w:snapToGrid w:val="0"/>
              <w:spacing w:after="100" w:afterAutospacing="1" w:line="240" w:lineRule="atLeast"/>
              <w:ind w:left="680" w:hanging="200"/>
              <w:rPr>
                <w:rFonts w:hAnsi="標楷體"/>
              </w:rPr>
            </w:pPr>
          </w:p>
        </w:tc>
        <w:tc>
          <w:tcPr>
            <w:tcW w:w="331" w:type="pct"/>
            <w:vMerge/>
          </w:tcPr>
          <w:p w:rsidR="00B278DB" w:rsidRPr="007E1D26" w:rsidRDefault="00B278DB" w:rsidP="00CA6C02">
            <w:pPr>
              <w:pStyle w:val="a9"/>
              <w:rPr>
                <w:rFonts w:hAnsi="標楷體"/>
              </w:rPr>
            </w:pPr>
          </w:p>
        </w:tc>
        <w:tc>
          <w:tcPr>
            <w:tcW w:w="306" w:type="pct"/>
            <w:vMerge/>
          </w:tcPr>
          <w:p w:rsidR="00B278DB" w:rsidRPr="007E1D26" w:rsidRDefault="00B278DB" w:rsidP="00CA6C02">
            <w:pPr>
              <w:pStyle w:val="a9"/>
              <w:rPr>
                <w:rFonts w:hAnsi="標楷體"/>
              </w:rPr>
            </w:pPr>
          </w:p>
        </w:tc>
      </w:tr>
      <w:tr w:rsidR="00B278DB" w:rsidRPr="007E1D26" w:rsidTr="00B10944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81" w:type="pct"/>
            <w:vMerge w:val="restart"/>
          </w:tcPr>
          <w:p w:rsidR="00B278DB" w:rsidRPr="00143E4A" w:rsidRDefault="00B278DB" w:rsidP="00CA6C02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27" w:type="pct"/>
            <w:vMerge w:val="restart"/>
            <w:shd w:val="clear" w:color="auto" w:fill="auto"/>
          </w:tcPr>
          <w:p w:rsidR="00B278DB" w:rsidRPr="00143E4A" w:rsidRDefault="00B278DB" w:rsidP="00CA6C02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2" w:type="pct"/>
            <w:vMerge w:val="restart"/>
            <w:shd w:val="clear" w:color="auto" w:fill="auto"/>
          </w:tcPr>
          <w:p w:rsidR="00B278DB" w:rsidRPr="007E1D26" w:rsidRDefault="00B278DB" w:rsidP="00CA6C02">
            <w:pPr>
              <w:widowControl/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2" w:type="pct"/>
            <w:vMerge w:val="restart"/>
            <w:shd w:val="clear" w:color="auto" w:fill="auto"/>
          </w:tcPr>
          <w:p w:rsidR="00B278DB" w:rsidRPr="007E1D26" w:rsidRDefault="00B278DB" w:rsidP="00CA6C02">
            <w:pPr>
              <w:pStyle w:val="a9"/>
              <w:snapToGrid w:val="0"/>
              <w:spacing w:before="100" w:beforeAutospacing="1" w:after="100" w:afterAutospacing="1" w:line="240" w:lineRule="atLeast"/>
              <w:ind w:left="680" w:hanging="200"/>
              <w:rPr>
                <w:rFonts w:hAnsi="標楷體"/>
              </w:rPr>
            </w:pPr>
          </w:p>
        </w:tc>
        <w:tc>
          <w:tcPr>
            <w:tcW w:w="442" w:type="pct"/>
            <w:vMerge w:val="restart"/>
            <w:shd w:val="clear" w:color="auto" w:fill="auto"/>
          </w:tcPr>
          <w:p w:rsidR="00B278DB" w:rsidRPr="007E1D26" w:rsidRDefault="00B278DB" w:rsidP="00CA6C02">
            <w:pPr>
              <w:snapToGrid w:val="0"/>
              <w:spacing w:before="100" w:beforeAutospacing="1" w:after="100" w:afterAutospacing="1" w:line="240" w:lineRule="atLeast"/>
              <w:ind w:left="200" w:hanging="20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9" w:type="pct"/>
            <w:shd w:val="clear" w:color="auto" w:fill="auto"/>
          </w:tcPr>
          <w:p w:rsidR="00B278DB" w:rsidRPr="007E1D26" w:rsidRDefault="00B278DB" w:rsidP="00CA6C02">
            <w:pPr>
              <w:snapToGrid w:val="0"/>
              <w:spacing w:before="100" w:beforeAutospacing="1" w:after="100" w:afterAutospacing="1" w:line="240" w:lineRule="atLeast"/>
              <w:ind w:left="200" w:hanging="2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" w:type="pct"/>
            <w:shd w:val="clear" w:color="auto" w:fill="auto"/>
          </w:tcPr>
          <w:p w:rsidR="00B278DB" w:rsidRPr="007E1D26" w:rsidRDefault="00B278DB" w:rsidP="00CA6C02">
            <w:pPr>
              <w:snapToGrid w:val="0"/>
              <w:spacing w:before="100" w:beforeAutospacing="1" w:after="100" w:afterAutospacing="1" w:line="240" w:lineRule="atLeast"/>
              <w:ind w:left="200" w:hanging="2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" w:type="pct"/>
            <w:shd w:val="clear" w:color="auto" w:fill="auto"/>
          </w:tcPr>
          <w:p w:rsidR="00B278DB" w:rsidRPr="007E1D26" w:rsidRDefault="00B278DB" w:rsidP="00CA6C02">
            <w:pPr>
              <w:snapToGrid w:val="0"/>
              <w:spacing w:before="100" w:beforeAutospacing="1" w:after="100" w:afterAutospacing="1" w:line="240" w:lineRule="atLeast"/>
              <w:ind w:left="200" w:hanging="2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" w:type="pct"/>
            <w:vMerge w:val="restart"/>
          </w:tcPr>
          <w:p w:rsidR="00B278DB" w:rsidRPr="007E1D26" w:rsidRDefault="00B278DB" w:rsidP="00CA6C02">
            <w:pPr>
              <w:tabs>
                <w:tab w:val="left" w:pos="7920"/>
              </w:tabs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 w:val="restart"/>
          </w:tcPr>
          <w:p w:rsidR="00B278DB" w:rsidRPr="007E1D26" w:rsidRDefault="00B278DB" w:rsidP="00CA6C02">
            <w:pPr>
              <w:tabs>
                <w:tab w:val="left" w:pos="7920"/>
              </w:tabs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78DB" w:rsidRPr="007E1D26" w:rsidTr="00B10944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81" w:type="pct"/>
            <w:vMerge/>
          </w:tcPr>
          <w:p w:rsidR="00B278DB" w:rsidRPr="00143E4A" w:rsidRDefault="00B278DB" w:rsidP="00CA6C0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27" w:type="pct"/>
            <w:vMerge/>
            <w:shd w:val="clear" w:color="auto" w:fill="auto"/>
          </w:tcPr>
          <w:p w:rsidR="00B278DB" w:rsidRPr="00143E4A" w:rsidRDefault="00B278DB" w:rsidP="00CA6C0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B278DB" w:rsidRPr="007E1D26" w:rsidRDefault="00B278DB" w:rsidP="00CA6C02">
            <w:pPr>
              <w:pStyle w:val="a9"/>
              <w:snapToGrid w:val="0"/>
              <w:spacing w:line="240" w:lineRule="atLeast"/>
              <w:jc w:val="both"/>
              <w:rPr>
                <w:rFonts w:hAnsi="標楷體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B278DB" w:rsidRPr="007E1D26" w:rsidRDefault="00B278DB" w:rsidP="00CA6C02">
            <w:pPr>
              <w:pStyle w:val="a9"/>
              <w:snapToGrid w:val="0"/>
              <w:spacing w:after="100" w:afterAutospacing="1" w:line="240" w:lineRule="atLeast"/>
              <w:rPr>
                <w:rFonts w:hAnsi="標楷體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B278DB" w:rsidRPr="007E1D26" w:rsidRDefault="00B278DB" w:rsidP="00CA6C02">
            <w:pPr>
              <w:snapToGrid w:val="0"/>
              <w:spacing w:before="100" w:beforeAutospacing="1" w:after="100" w:afterAutospacing="1" w:line="240" w:lineRule="atLeast"/>
              <w:ind w:left="200" w:hanging="20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9" w:type="pct"/>
            <w:shd w:val="clear" w:color="auto" w:fill="auto"/>
          </w:tcPr>
          <w:p w:rsidR="00B278DB" w:rsidRPr="007E1D26" w:rsidRDefault="00B278DB" w:rsidP="00CA6C02">
            <w:pPr>
              <w:pStyle w:val="a9"/>
              <w:tabs>
                <w:tab w:val="left" w:pos="7920"/>
              </w:tabs>
              <w:snapToGrid w:val="0"/>
              <w:spacing w:after="100" w:afterAutospacing="1" w:line="240" w:lineRule="atLeast"/>
              <w:ind w:left="680" w:hanging="200"/>
              <w:rPr>
                <w:rFonts w:hAnsi="標楷體"/>
              </w:rPr>
            </w:pPr>
          </w:p>
        </w:tc>
        <w:tc>
          <w:tcPr>
            <w:tcW w:w="309" w:type="pct"/>
            <w:shd w:val="clear" w:color="auto" w:fill="auto"/>
          </w:tcPr>
          <w:p w:rsidR="00B278DB" w:rsidRPr="007E1D26" w:rsidRDefault="00B278DB" w:rsidP="00CA6C02">
            <w:pPr>
              <w:pStyle w:val="a9"/>
              <w:tabs>
                <w:tab w:val="left" w:pos="7920"/>
              </w:tabs>
              <w:snapToGrid w:val="0"/>
              <w:spacing w:after="100" w:afterAutospacing="1" w:line="240" w:lineRule="atLeast"/>
              <w:ind w:left="680" w:hanging="200"/>
              <w:rPr>
                <w:rFonts w:hAnsi="標楷體"/>
              </w:rPr>
            </w:pPr>
          </w:p>
        </w:tc>
        <w:tc>
          <w:tcPr>
            <w:tcW w:w="311" w:type="pct"/>
            <w:shd w:val="clear" w:color="auto" w:fill="auto"/>
          </w:tcPr>
          <w:p w:rsidR="00B278DB" w:rsidRPr="007E1D26" w:rsidRDefault="00B278DB" w:rsidP="00CA6C02">
            <w:pPr>
              <w:pStyle w:val="a9"/>
              <w:tabs>
                <w:tab w:val="left" w:pos="7920"/>
              </w:tabs>
              <w:snapToGrid w:val="0"/>
              <w:spacing w:after="100" w:afterAutospacing="1" w:line="240" w:lineRule="atLeast"/>
              <w:ind w:left="680" w:hanging="200"/>
              <w:rPr>
                <w:rFonts w:hAnsi="標楷體"/>
              </w:rPr>
            </w:pPr>
          </w:p>
        </w:tc>
        <w:tc>
          <w:tcPr>
            <w:tcW w:w="331" w:type="pct"/>
            <w:vMerge/>
          </w:tcPr>
          <w:p w:rsidR="00B278DB" w:rsidRPr="007E1D26" w:rsidRDefault="00B278DB" w:rsidP="00CA6C02">
            <w:pPr>
              <w:pStyle w:val="a9"/>
              <w:rPr>
                <w:rFonts w:hAnsi="標楷體"/>
              </w:rPr>
            </w:pPr>
          </w:p>
        </w:tc>
        <w:tc>
          <w:tcPr>
            <w:tcW w:w="306" w:type="pct"/>
            <w:vMerge/>
          </w:tcPr>
          <w:p w:rsidR="00B278DB" w:rsidRPr="007E1D26" w:rsidRDefault="00B278DB" w:rsidP="00CA6C02">
            <w:pPr>
              <w:pStyle w:val="a9"/>
              <w:rPr>
                <w:rFonts w:hAnsi="標楷體"/>
              </w:rPr>
            </w:pPr>
          </w:p>
        </w:tc>
      </w:tr>
      <w:tr w:rsidR="00DA5154" w:rsidRPr="007E1D26" w:rsidTr="00B10944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81" w:type="pct"/>
            <w:vMerge w:val="restart"/>
          </w:tcPr>
          <w:p w:rsidR="00DA5154" w:rsidRPr="00143E4A" w:rsidRDefault="00DA5154" w:rsidP="00CA6C02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27" w:type="pct"/>
            <w:vMerge w:val="restart"/>
            <w:shd w:val="clear" w:color="auto" w:fill="auto"/>
          </w:tcPr>
          <w:p w:rsidR="00DA5154" w:rsidRPr="00143E4A" w:rsidRDefault="00DA5154" w:rsidP="00CA6C02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2" w:type="pct"/>
            <w:vMerge w:val="restart"/>
            <w:shd w:val="clear" w:color="auto" w:fill="auto"/>
          </w:tcPr>
          <w:p w:rsidR="00DA5154" w:rsidRPr="007E1D26" w:rsidRDefault="00DA5154" w:rsidP="00CA6C02">
            <w:pPr>
              <w:widowControl/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2" w:type="pct"/>
            <w:vMerge w:val="restart"/>
            <w:shd w:val="clear" w:color="auto" w:fill="auto"/>
          </w:tcPr>
          <w:p w:rsidR="00DA5154" w:rsidRPr="007E1D26" w:rsidRDefault="00DA5154" w:rsidP="00CA6C02">
            <w:pPr>
              <w:pStyle w:val="a9"/>
              <w:snapToGrid w:val="0"/>
              <w:spacing w:before="100" w:beforeAutospacing="1" w:after="100" w:afterAutospacing="1" w:line="240" w:lineRule="atLeast"/>
              <w:ind w:left="680" w:hanging="200"/>
              <w:rPr>
                <w:rFonts w:hAnsi="標楷體"/>
              </w:rPr>
            </w:pPr>
          </w:p>
        </w:tc>
        <w:tc>
          <w:tcPr>
            <w:tcW w:w="442" w:type="pct"/>
            <w:vMerge w:val="restart"/>
            <w:shd w:val="clear" w:color="auto" w:fill="auto"/>
          </w:tcPr>
          <w:p w:rsidR="00DA5154" w:rsidRPr="007E1D26" w:rsidRDefault="00DA5154" w:rsidP="00CA6C02">
            <w:pPr>
              <w:snapToGrid w:val="0"/>
              <w:spacing w:before="100" w:beforeAutospacing="1" w:after="100" w:afterAutospacing="1" w:line="240" w:lineRule="atLeast"/>
              <w:ind w:left="200" w:hanging="20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9" w:type="pct"/>
            <w:shd w:val="clear" w:color="auto" w:fill="auto"/>
          </w:tcPr>
          <w:p w:rsidR="00DA5154" w:rsidRPr="007E1D26" w:rsidRDefault="00DA5154" w:rsidP="00CA6C02">
            <w:pPr>
              <w:snapToGrid w:val="0"/>
              <w:spacing w:before="100" w:beforeAutospacing="1" w:after="100" w:afterAutospacing="1" w:line="240" w:lineRule="atLeast"/>
              <w:ind w:left="200" w:hanging="2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" w:type="pct"/>
            <w:shd w:val="clear" w:color="auto" w:fill="auto"/>
          </w:tcPr>
          <w:p w:rsidR="00DA5154" w:rsidRPr="007E1D26" w:rsidRDefault="00DA5154" w:rsidP="00CA6C02">
            <w:pPr>
              <w:snapToGrid w:val="0"/>
              <w:spacing w:before="100" w:beforeAutospacing="1" w:after="100" w:afterAutospacing="1" w:line="240" w:lineRule="atLeast"/>
              <w:ind w:left="200" w:hanging="2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" w:type="pct"/>
            <w:shd w:val="clear" w:color="auto" w:fill="auto"/>
          </w:tcPr>
          <w:p w:rsidR="00DA5154" w:rsidRPr="007E1D26" w:rsidRDefault="00DA5154" w:rsidP="00CA6C02">
            <w:pPr>
              <w:snapToGrid w:val="0"/>
              <w:spacing w:before="100" w:beforeAutospacing="1" w:after="100" w:afterAutospacing="1" w:line="240" w:lineRule="atLeast"/>
              <w:ind w:left="200" w:hanging="2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" w:type="pct"/>
            <w:vMerge w:val="restart"/>
          </w:tcPr>
          <w:p w:rsidR="00DA5154" w:rsidRPr="007E1D26" w:rsidRDefault="00DA5154" w:rsidP="00CA6C02">
            <w:pPr>
              <w:tabs>
                <w:tab w:val="left" w:pos="7920"/>
              </w:tabs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 w:val="restart"/>
          </w:tcPr>
          <w:p w:rsidR="00DA5154" w:rsidRPr="007E1D26" w:rsidRDefault="00DA5154" w:rsidP="00CA6C02">
            <w:pPr>
              <w:tabs>
                <w:tab w:val="left" w:pos="7920"/>
              </w:tabs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A5154" w:rsidRPr="007E1D26" w:rsidTr="00B10944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81" w:type="pct"/>
            <w:vMerge/>
          </w:tcPr>
          <w:p w:rsidR="00DA5154" w:rsidRPr="00143E4A" w:rsidRDefault="00DA5154" w:rsidP="00CA6C0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27" w:type="pct"/>
            <w:vMerge/>
            <w:shd w:val="clear" w:color="auto" w:fill="auto"/>
          </w:tcPr>
          <w:p w:rsidR="00DA5154" w:rsidRPr="00143E4A" w:rsidRDefault="00DA5154" w:rsidP="00CA6C0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DA5154" w:rsidRPr="007E1D26" w:rsidRDefault="00DA5154" w:rsidP="00CA6C02">
            <w:pPr>
              <w:pStyle w:val="a9"/>
              <w:snapToGrid w:val="0"/>
              <w:spacing w:line="240" w:lineRule="atLeast"/>
              <w:jc w:val="both"/>
              <w:rPr>
                <w:rFonts w:hAnsi="標楷體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DA5154" w:rsidRPr="007E1D26" w:rsidRDefault="00DA5154" w:rsidP="00CA6C02">
            <w:pPr>
              <w:pStyle w:val="a9"/>
              <w:snapToGrid w:val="0"/>
              <w:spacing w:after="100" w:afterAutospacing="1" w:line="240" w:lineRule="atLeast"/>
              <w:rPr>
                <w:rFonts w:hAnsi="標楷體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DA5154" w:rsidRPr="007E1D26" w:rsidRDefault="00DA5154" w:rsidP="00CA6C02">
            <w:pPr>
              <w:snapToGrid w:val="0"/>
              <w:spacing w:before="100" w:beforeAutospacing="1" w:after="100" w:afterAutospacing="1" w:line="240" w:lineRule="atLeast"/>
              <w:ind w:left="200" w:hanging="20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9" w:type="pct"/>
            <w:shd w:val="clear" w:color="auto" w:fill="auto"/>
          </w:tcPr>
          <w:p w:rsidR="00DA5154" w:rsidRPr="007E1D26" w:rsidRDefault="00DA5154" w:rsidP="00CA6C02">
            <w:pPr>
              <w:pStyle w:val="a9"/>
              <w:tabs>
                <w:tab w:val="left" w:pos="7920"/>
              </w:tabs>
              <w:snapToGrid w:val="0"/>
              <w:spacing w:after="100" w:afterAutospacing="1" w:line="240" w:lineRule="atLeast"/>
              <w:ind w:left="680" w:hanging="200"/>
              <w:rPr>
                <w:rFonts w:hAnsi="標楷體"/>
              </w:rPr>
            </w:pPr>
          </w:p>
        </w:tc>
        <w:tc>
          <w:tcPr>
            <w:tcW w:w="309" w:type="pct"/>
            <w:shd w:val="clear" w:color="auto" w:fill="auto"/>
          </w:tcPr>
          <w:p w:rsidR="00DA5154" w:rsidRPr="007E1D26" w:rsidRDefault="00DA5154" w:rsidP="00CA6C02">
            <w:pPr>
              <w:pStyle w:val="a9"/>
              <w:tabs>
                <w:tab w:val="left" w:pos="7920"/>
              </w:tabs>
              <w:snapToGrid w:val="0"/>
              <w:spacing w:after="100" w:afterAutospacing="1" w:line="240" w:lineRule="atLeast"/>
              <w:ind w:left="680" w:hanging="200"/>
              <w:rPr>
                <w:rFonts w:hAnsi="標楷體"/>
              </w:rPr>
            </w:pPr>
          </w:p>
        </w:tc>
        <w:tc>
          <w:tcPr>
            <w:tcW w:w="311" w:type="pct"/>
            <w:shd w:val="clear" w:color="auto" w:fill="auto"/>
          </w:tcPr>
          <w:p w:rsidR="00DA5154" w:rsidRPr="007E1D26" w:rsidRDefault="00DA5154" w:rsidP="00CA6C02">
            <w:pPr>
              <w:pStyle w:val="a9"/>
              <w:tabs>
                <w:tab w:val="left" w:pos="7920"/>
              </w:tabs>
              <w:snapToGrid w:val="0"/>
              <w:spacing w:after="100" w:afterAutospacing="1" w:line="240" w:lineRule="atLeast"/>
              <w:ind w:left="680" w:hanging="200"/>
              <w:rPr>
                <w:rFonts w:hAnsi="標楷體"/>
              </w:rPr>
            </w:pPr>
          </w:p>
        </w:tc>
        <w:tc>
          <w:tcPr>
            <w:tcW w:w="331" w:type="pct"/>
            <w:vMerge/>
          </w:tcPr>
          <w:p w:rsidR="00DA5154" w:rsidRPr="007E1D26" w:rsidRDefault="00DA5154" w:rsidP="00CA6C02">
            <w:pPr>
              <w:pStyle w:val="a9"/>
              <w:rPr>
                <w:rFonts w:hAnsi="標楷體"/>
              </w:rPr>
            </w:pPr>
          </w:p>
        </w:tc>
        <w:tc>
          <w:tcPr>
            <w:tcW w:w="306" w:type="pct"/>
            <w:vMerge/>
          </w:tcPr>
          <w:p w:rsidR="00DA5154" w:rsidRPr="007E1D26" w:rsidRDefault="00DA5154" w:rsidP="00CA6C02">
            <w:pPr>
              <w:pStyle w:val="a9"/>
              <w:rPr>
                <w:rFonts w:hAnsi="標楷體"/>
              </w:rPr>
            </w:pPr>
          </w:p>
        </w:tc>
      </w:tr>
    </w:tbl>
    <w:p w:rsidR="003652B2" w:rsidRDefault="003652B2" w:rsidP="00CE2BA5">
      <w:pPr>
        <w:rPr>
          <w:rFonts w:ascii="標楷體" w:eastAsia="標楷體" w:hAnsi="標楷體"/>
          <w:sz w:val="20"/>
        </w:rPr>
      </w:pPr>
      <w:r w:rsidRPr="007E1D26">
        <w:rPr>
          <w:rFonts w:ascii="標楷體" w:eastAsia="標楷體" w:hAnsi="標楷體"/>
          <w:sz w:val="20"/>
        </w:rPr>
        <w:t>說明</w:t>
      </w:r>
    </w:p>
    <w:p w:rsidR="00DA5154" w:rsidRDefault="003652B2" w:rsidP="00B10944">
      <w:pPr>
        <w:pStyle w:val="a8"/>
        <w:numPr>
          <w:ilvl w:val="0"/>
          <w:numId w:val="5"/>
        </w:numPr>
        <w:snapToGrid w:val="0"/>
        <w:spacing w:after="120" w:line="200" w:lineRule="exact"/>
        <w:ind w:leftChars="0"/>
        <w:rPr>
          <w:rFonts w:ascii="標楷體" w:eastAsia="標楷體" w:hAnsi="標楷體"/>
          <w:sz w:val="20"/>
        </w:rPr>
      </w:pPr>
      <w:r w:rsidRPr="003652B2">
        <w:rPr>
          <w:rFonts w:ascii="標楷體" w:eastAsia="標楷體" w:hAnsi="標楷體" w:hint="eastAsia"/>
          <w:sz w:val="20"/>
        </w:rPr>
        <w:t>服務項目請依照</w:t>
      </w:r>
      <w:r>
        <w:rPr>
          <w:rFonts w:ascii="標楷體" w:eastAsia="標楷體" w:hAnsi="標楷體" w:hint="eastAsia"/>
          <w:sz w:val="20"/>
        </w:rPr>
        <w:t>下列範圍填寫：</w:t>
      </w:r>
      <w:r w:rsidRPr="003652B2">
        <w:rPr>
          <w:rFonts w:ascii="標楷體" w:eastAsia="標楷體" w:hAnsi="標楷體" w:hint="eastAsia"/>
          <w:sz w:val="20"/>
        </w:rPr>
        <w:t>生活自理、注意力、記憶力、思考力、知覺概念、溝通能力、拼音、閱讀、書寫、數學、動作能力、人際關係、遵守團體規範、情緒管理、其他</w:t>
      </w:r>
      <w:r>
        <w:rPr>
          <w:rFonts w:ascii="標楷體" w:eastAsia="標楷體" w:hAnsi="標楷體" w:hint="eastAsia"/>
          <w:sz w:val="20"/>
        </w:rPr>
        <w:t>。</w:t>
      </w:r>
    </w:p>
    <w:p w:rsidR="00DA5154" w:rsidRDefault="00DA5154" w:rsidP="00B10944">
      <w:pPr>
        <w:pStyle w:val="a8"/>
        <w:numPr>
          <w:ilvl w:val="0"/>
          <w:numId w:val="5"/>
        </w:numPr>
        <w:snapToGrid w:val="0"/>
        <w:spacing w:after="120" w:line="200" w:lineRule="exact"/>
        <w:ind w:leftChars="0"/>
        <w:rPr>
          <w:rFonts w:ascii="標楷體" w:eastAsia="標楷體" w:hAnsi="標楷體"/>
          <w:sz w:val="20"/>
        </w:rPr>
      </w:pPr>
      <w:r w:rsidRPr="00DA5154">
        <w:rPr>
          <w:rFonts w:ascii="標楷體" w:eastAsia="標楷體" w:hAnsi="標楷體"/>
          <w:sz w:val="20"/>
        </w:rPr>
        <w:t>評量方式：a紙筆  b口頭  c操作  d觀察  e表演  f作業  g問答  h朗誦  i閱讀  j其他</w:t>
      </w:r>
    </w:p>
    <w:p w:rsidR="00DA5154" w:rsidRDefault="00DA5154" w:rsidP="00B10944">
      <w:pPr>
        <w:pStyle w:val="a8"/>
        <w:numPr>
          <w:ilvl w:val="0"/>
          <w:numId w:val="5"/>
        </w:numPr>
        <w:snapToGrid w:val="0"/>
        <w:spacing w:after="120" w:line="200" w:lineRule="exact"/>
        <w:ind w:leftChars="0"/>
        <w:rPr>
          <w:rFonts w:ascii="標楷體" w:eastAsia="標楷體" w:hAnsi="標楷體"/>
          <w:sz w:val="20"/>
        </w:rPr>
      </w:pPr>
      <w:r w:rsidRPr="00DA5154">
        <w:rPr>
          <w:rFonts w:ascii="標楷體" w:eastAsia="標楷體" w:hAnsi="標楷體"/>
          <w:sz w:val="20"/>
        </w:rPr>
        <w:t>評量標準/記錄：</w:t>
      </w:r>
      <w:r w:rsidRPr="00DA5154">
        <w:rPr>
          <w:rFonts w:ascii="標楷體" w:eastAsia="標楷體" w:hAnsi="標楷體" w:hint="eastAsia"/>
          <w:sz w:val="20"/>
        </w:rPr>
        <w:t xml:space="preserve"> </w:t>
      </w:r>
    </w:p>
    <w:p w:rsidR="00D461C6" w:rsidRDefault="00DA5154" w:rsidP="00B10944">
      <w:pPr>
        <w:pStyle w:val="a8"/>
        <w:snapToGrid w:val="0"/>
        <w:spacing w:after="120" w:line="200" w:lineRule="exact"/>
        <w:ind w:leftChars="0" w:left="720"/>
        <w:rPr>
          <w:rFonts w:ascii="標楷體" w:eastAsia="標楷體" w:hAnsi="標楷體"/>
          <w:sz w:val="20"/>
        </w:rPr>
      </w:pPr>
      <w:r w:rsidRPr="00DA5154">
        <w:rPr>
          <w:rFonts w:ascii="標楷體" w:eastAsia="標楷體" w:hAnsi="標楷體"/>
          <w:sz w:val="20"/>
        </w:rPr>
        <w:t>1代表【</w:t>
      </w:r>
      <w:r w:rsidRPr="00DA5154">
        <w:rPr>
          <w:rFonts w:ascii="標楷體" w:eastAsia="標楷體" w:hAnsi="標楷體" w:hint="eastAsia"/>
          <w:sz w:val="20"/>
        </w:rPr>
        <w:t xml:space="preserve"> </w:t>
      </w:r>
      <w:r w:rsidRPr="00DA5154">
        <w:rPr>
          <w:rFonts w:ascii="標楷體" w:eastAsia="標楷體" w:hAnsi="標楷體"/>
          <w:sz w:val="20"/>
        </w:rPr>
        <w:t>1﹪-20﹪】完全未達到；2代表【</w:t>
      </w:r>
      <w:r w:rsidRPr="00DA5154">
        <w:rPr>
          <w:rFonts w:ascii="標楷體" w:eastAsia="標楷體" w:hAnsi="標楷體" w:hint="eastAsia"/>
          <w:sz w:val="20"/>
        </w:rPr>
        <w:t xml:space="preserve"> </w:t>
      </w:r>
      <w:r w:rsidRPr="00DA5154">
        <w:rPr>
          <w:rFonts w:ascii="標楷體" w:eastAsia="標楷體" w:hAnsi="標楷體"/>
          <w:sz w:val="20"/>
        </w:rPr>
        <w:t>21﹪-40﹪】少部分達到；</w:t>
      </w:r>
      <w:r w:rsidRPr="007E1D26">
        <w:rPr>
          <w:rFonts w:ascii="標楷體" w:eastAsia="標楷體" w:hAnsi="標楷體"/>
          <w:sz w:val="20"/>
        </w:rPr>
        <w:t>3代表【</w:t>
      </w:r>
      <w:r>
        <w:rPr>
          <w:rFonts w:ascii="標楷體" w:eastAsia="標楷體" w:hAnsi="標楷體" w:hint="eastAsia"/>
          <w:sz w:val="20"/>
        </w:rPr>
        <w:t xml:space="preserve"> </w:t>
      </w:r>
      <w:r w:rsidRPr="007E1D26">
        <w:rPr>
          <w:rFonts w:ascii="標楷體" w:eastAsia="標楷體" w:hAnsi="標楷體"/>
          <w:sz w:val="20"/>
        </w:rPr>
        <w:t>41﹪-60﹪</w:t>
      </w:r>
      <w:r>
        <w:rPr>
          <w:rFonts w:ascii="標楷體" w:eastAsia="標楷體" w:hAnsi="標楷體" w:hint="eastAsia"/>
          <w:sz w:val="20"/>
        </w:rPr>
        <w:t xml:space="preserve"> </w:t>
      </w:r>
      <w:r w:rsidRPr="007E1D26">
        <w:rPr>
          <w:rFonts w:ascii="標楷體" w:eastAsia="標楷體" w:hAnsi="標楷體"/>
          <w:sz w:val="20"/>
        </w:rPr>
        <w:t>】部份達到；</w:t>
      </w:r>
    </w:p>
    <w:p w:rsidR="00DA5154" w:rsidRPr="007E1D26" w:rsidRDefault="00DA5154" w:rsidP="00B10944">
      <w:pPr>
        <w:pStyle w:val="a8"/>
        <w:snapToGrid w:val="0"/>
        <w:spacing w:after="120" w:line="200" w:lineRule="exact"/>
        <w:ind w:leftChars="0" w:left="720"/>
        <w:rPr>
          <w:rFonts w:ascii="標楷體" w:eastAsia="標楷體" w:hAnsi="標楷體"/>
          <w:sz w:val="20"/>
        </w:rPr>
      </w:pPr>
      <w:r w:rsidRPr="007E1D26">
        <w:rPr>
          <w:rFonts w:ascii="標楷體" w:eastAsia="標楷體" w:hAnsi="標楷體"/>
          <w:sz w:val="20"/>
        </w:rPr>
        <w:t>4代表【</w:t>
      </w:r>
      <w:r>
        <w:rPr>
          <w:rFonts w:ascii="標楷體" w:eastAsia="標楷體" w:hAnsi="標楷體" w:hint="eastAsia"/>
          <w:sz w:val="20"/>
        </w:rPr>
        <w:t xml:space="preserve"> </w:t>
      </w:r>
      <w:r w:rsidRPr="007E1D26">
        <w:rPr>
          <w:rFonts w:ascii="標楷體" w:eastAsia="標楷體" w:hAnsi="標楷體"/>
          <w:sz w:val="20"/>
        </w:rPr>
        <w:t>61﹪-80﹪】大部份達到；5代表【</w:t>
      </w:r>
      <w:r>
        <w:rPr>
          <w:rFonts w:ascii="標楷體" w:eastAsia="標楷體" w:hAnsi="標楷體" w:hint="eastAsia"/>
          <w:sz w:val="20"/>
        </w:rPr>
        <w:t xml:space="preserve"> </w:t>
      </w:r>
      <w:r w:rsidRPr="007E1D26">
        <w:rPr>
          <w:rFonts w:ascii="標楷體" w:eastAsia="標楷體" w:hAnsi="標楷體"/>
          <w:sz w:val="20"/>
        </w:rPr>
        <w:t>81﹪-100﹪】完全達到</w:t>
      </w:r>
    </w:p>
    <w:p w:rsidR="00195CBD" w:rsidRPr="00D461C6" w:rsidRDefault="00DA5154" w:rsidP="00B10944">
      <w:pPr>
        <w:numPr>
          <w:ilvl w:val="0"/>
          <w:numId w:val="5"/>
        </w:numPr>
        <w:spacing w:line="200" w:lineRule="exact"/>
        <w:jc w:val="both"/>
        <w:rPr>
          <w:rFonts w:ascii="標楷體" w:eastAsia="標楷體" w:hAnsi="標楷體" w:hint="eastAsia"/>
          <w:sz w:val="20"/>
        </w:rPr>
      </w:pPr>
      <w:r w:rsidRPr="007E1D26">
        <w:rPr>
          <w:rFonts w:ascii="標楷體" w:eastAsia="標楷體" w:hAnsi="標楷體"/>
          <w:sz w:val="20"/>
        </w:rPr>
        <w:t>＊</w:t>
      </w:r>
      <w:r>
        <w:rPr>
          <w:rFonts w:ascii="標楷體" w:eastAsia="標楷體" w:hAnsi="標楷體" w:hint="eastAsia"/>
          <w:sz w:val="20"/>
        </w:rPr>
        <w:t>教學決定：A</w:t>
      </w:r>
      <w:r>
        <w:rPr>
          <w:rFonts w:ascii="標楷體" w:eastAsia="標楷體" w:hAnsi="標楷體"/>
          <w:sz w:val="20"/>
        </w:rPr>
        <w:t xml:space="preserve"> :</w:t>
      </w:r>
      <w:r>
        <w:rPr>
          <w:rFonts w:ascii="標楷體" w:eastAsia="標楷體" w:hAnsi="標楷體" w:hint="eastAsia"/>
          <w:sz w:val="20"/>
        </w:rPr>
        <w:t xml:space="preserve"> 調整   P : 通過   C : 繼續</w:t>
      </w:r>
    </w:p>
    <w:p w:rsidR="00D013F3" w:rsidRDefault="00195CBD" w:rsidP="00CE2BA5">
      <w:pPr>
        <w:rPr>
          <w:rFonts w:ascii="標楷體" w:eastAsia="標楷體" w:hAnsi="標楷體"/>
          <w:color w:val="0D0D0D"/>
          <w:sz w:val="20"/>
          <w:shd w:val="pct15" w:color="auto" w:fill="FFFFFF"/>
        </w:rPr>
      </w:pPr>
      <w:r>
        <w:br w:type="page"/>
      </w:r>
      <w:r w:rsidR="00BC5E0D">
        <w:rPr>
          <w:rFonts w:ascii="標楷體" w:eastAsia="標楷體" w:hAnsi="標楷體" w:hint="eastAsia"/>
          <w:color w:val="0D0D0D"/>
          <w:sz w:val="28"/>
          <w:szCs w:val="28"/>
          <w:shd w:val="pct15" w:color="auto" w:fill="FFFFFF"/>
        </w:rPr>
        <w:lastRenderedPageBreak/>
        <w:t>四</w:t>
      </w:r>
      <w:r w:rsidR="00D013F3">
        <w:rPr>
          <w:rFonts w:ascii="標楷體" w:eastAsia="標楷體" w:hAnsi="標楷體" w:hint="eastAsia"/>
          <w:color w:val="0D0D0D"/>
          <w:sz w:val="28"/>
          <w:szCs w:val="28"/>
          <w:shd w:val="pct15" w:color="auto" w:fill="FFFFFF"/>
        </w:rPr>
        <w:t>、</w:t>
      </w:r>
      <w:r w:rsidR="00C5706D">
        <w:rPr>
          <w:rFonts w:ascii="標楷體" w:eastAsia="標楷體" w:hAnsi="標楷體" w:hint="eastAsia"/>
          <w:color w:val="0D0D0D"/>
          <w:sz w:val="28"/>
          <w:szCs w:val="28"/>
          <w:shd w:val="pct15" w:color="auto" w:fill="FFFFFF"/>
        </w:rPr>
        <w:t>服務</w:t>
      </w:r>
      <w:r w:rsidR="00D013F3">
        <w:rPr>
          <w:rFonts w:ascii="標楷體" w:eastAsia="標楷體" w:hAnsi="標楷體" w:hint="eastAsia"/>
          <w:color w:val="0D0D0D"/>
          <w:sz w:val="28"/>
          <w:szCs w:val="28"/>
          <w:shd w:val="pct15" w:color="auto" w:fill="FFFFFF"/>
        </w:rPr>
        <w:t>計畫</w:t>
      </w:r>
      <w:r w:rsidR="00D013F3">
        <w:rPr>
          <w:rFonts w:ascii="標楷體" w:eastAsia="標楷體" w:hAnsi="標楷體"/>
          <w:color w:val="0D0D0D"/>
          <w:sz w:val="20"/>
        </w:rPr>
        <w:t>(</w:t>
      </w:r>
      <w:r w:rsidR="00D013F3">
        <w:rPr>
          <w:rFonts w:ascii="標楷體" w:eastAsia="標楷體" w:hAnsi="標楷體" w:hint="eastAsia"/>
          <w:color w:val="0D0D0D"/>
          <w:sz w:val="20"/>
        </w:rPr>
        <w:t>若勾選「有」相關計畫，請教師說明</w:t>
      </w:r>
      <w:r w:rsidR="00D013F3">
        <w:rPr>
          <w:rFonts w:ascii="標楷體" w:eastAsia="標楷體" w:hAnsi="標楷體"/>
          <w:color w:val="0D0D0D"/>
          <w:sz w:val="20"/>
        </w:rPr>
        <w:t>1.</w:t>
      </w:r>
      <w:r w:rsidR="00D013F3">
        <w:rPr>
          <w:rFonts w:ascii="標楷體" w:eastAsia="標楷體" w:hAnsi="標楷體" w:hint="eastAsia"/>
          <w:color w:val="0D0D0D"/>
          <w:sz w:val="20"/>
        </w:rPr>
        <w:t>提供起訖日期</w:t>
      </w:r>
      <w:r w:rsidR="00D013F3">
        <w:rPr>
          <w:rFonts w:ascii="標楷體" w:eastAsia="標楷體" w:hAnsi="標楷體"/>
          <w:color w:val="0D0D0D"/>
          <w:sz w:val="20"/>
        </w:rPr>
        <w:t>2.</w:t>
      </w:r>
      <w:r w:rsidR="00D013F3">
        <w:rPr>
          <w:rFonts w:ascii="標楷體" w:eastAsia="標楷體" w:hAnsi="標楷體" w:hint="eastAsia"/>
          <w:color w:val="0D0D0D"/>
          <w:sz w:val="20"/>
        </w:rPr>
        <w:t>提供頻率</w:t>
      </w:r>
      <w:r w:rsidR="00D013F3">
        <w:rPr>
          <w:rFonts w:ascii="標楷體" w:eastAsia="標楷體" w:hAnsi="標楷體"/>
          <w:color w:val="0D0D0D"/>
          <w:sz w:val="20"/>
        </w:rPr>
        <w:t>3.</w:t>
      </w:r>
      <w:r w:rsidR="00D013F3">
        <w:rPr>
          <w:rFonts w:ascii="標楷體" w:eastAsia="標楷體" w:hAnsi="標楷體" w:hint="eastAsia"/>
          <w:color w:val="0D0D0D"/>
          <w:sz w:val="20"/>
        </w:rPr>
        <w:t>提供內容</w:t>
      </w:r>
      <w:r w:rsidR="00D013F3">
        <w:rPr>
          <w:rFonts w:ascii="標楷體" w:eastAsia="標楷體" w:hAnsi="標楷體"/>
          <w:color w:val="0D0D0D"/>
          <w:sz w:val="20"/>
        </w:rPr>
        <w:t>)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940"/>
        <w:gridCol w:w="7582"/>
      </w:tblGrid>
      <w:tr w:rsidR="00D013F3" w:rsidTr="00B10944">
        <w:trPr>
          <w:trHeight w:val="567"/>
          <w:jc w:val="center"/>
        </w:trPr>
        <w:tc>
          <w:tcPr>
            <w:tcW w:w="1397" w:type="pct"/>
            <w:vAlign w:val="center"/>
          </w:tcPr>
          <w:p w:rsidR="00D013F3" w:rsidRDefault="00D013F3">
            <w:pPr>
              <w:spacing w:line="400" w:lineRule="exact"/>
              <w:jc w:val="both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1.</w:t>
            </w:r>
            <w:r>
              <w:rPr>
                <w:rFonts w:ascii="標楷體" w:eastAsia="標楷體" w:hAnsi="標楷體" w:hint="eastAsia"/>
                <w:color w:val="0D0D0D"/>
              </w:rPr>
              <w:t>提供補救教學課程</w:t>
            </w:r>
          </w:p>
        </w:tc>
        <w:tc>
          <w:tcPr>
            <w:tcW w:w="3603" w:type="pct"/>
            <w:vAlign w:val="center"/>
          </w:tcPr>
          <w:p w:rsidR="00D013F3" w:rsidRDefault="00D013F3">
            <w:pPr>
              <w:spacing w:line="400" w:lineRule="exact"/>
              <w:jc w:val="both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Wingdings 2" w:hint="eastAsia"/>
                <w:color w:val="0D0D0D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D0D0D"/>
              </w:rPr>
              <w:t>尚不需要</w:t>
            </w:r>
            <w:r>
              <w:rPr>
                <w:rFonts w:ascii="標楷體" w:eastAsia="標楷體" w:hAnsi="標楷體"/>
                <w:color w:val="0D0D0D"/>
              </w:rPr>
              <w:t xml:space="preserve">  </w:t>
            </w:r>
            <w:r>
              <w:rPr>
                <w:rFonts w:ascii="標楷體" w:eastAsia="標楷體" w:hAnsi="Wingdings 2" w:hint="eastAsia"/>
                <w:color w:val="0D0D0D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D0D0D"/>
              </w:rPr>
              <w:t>有：</w:t>
            </w:r>
          </w:p>
        </w:tc>
      </w:tr>
      <w:tr w:rsidR="00D013F3" w:rsidTr="00B10944">
        <w:trPr>
          <w:trHeight w:val="567"/>
          <w:jc w:val="center"/>
        </w:trPr>
        <w:tc>
          <w:tcPr>
            <w:tcW w:w="1397" w:type="pct"/>
            <w:vAlign w:val="center"/>
          </w:tcPr>
          <w:p w:rsidR="00D013F3" w:rsidRDefault="00D013F3">
            <w:pPr>
              <w:spacing w:line="400" w:lineRule="exact"/>
              <w:jc w:val="both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2.</w:t>
            </w:r>
            <w:r>
              <w:rPr>
                <w:rFonts w:ascii="標楷體" w:eastAsia="標楷體" w:hAnsi="標楷體" w:hint="eastAsia"/>
                <w:color w:val="0D0D0D"/>
              </w:rPr>
              <w:t>提供</w:t>
            </w:r>
            <w:r w:rsidR="00DA5154">
              <w:rPr>
                <w:rFonts w:ascii="標楷體" w:eastAsia="標楷體" w:hAnsi="標楷體" w:hint="eastAsia"/>
                <w:color w:val="0D0D0D"/>
              </w:rPr>
              <w:t>二級/三級</w:t>
            </w:r>
            <w:r>
              <w:rPr>
                <w:rFonts w:ascii="標楷體" w:eastAsia="標楷體" w:hAnsi="標楷體" w:hint="eastAsia"/>
                <w:color w:val="0D0D0D"/>
              </w:rPr>
              <w:t>輔導</w:t>
            </w:r>
          </w:p>
        </w:tc>
        <w:tc>
          <w:tcPr>
            <w:tcW w:w="3603" w:type="pct"/>
            <w:vAlign w:val="center"/>
          </w:tcPr>
          <w:p w:rsidR="00D013F3" w:rsidRDefault="00D013F3">
            <w:pPr>
              <w:spacing w:line="400" w:lineRule="exact"/>
              <w:jc w:val="both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Wingdings 2" w:hint="eastAsia"/>
                <w:color w:val="0D0D0D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D0D0D"/>
              </w:rPr>
              <w:t>尚不需要</w:t>
            </w:r>
            <w:r>
              <w:rPr>
                <w:rFonts w:ascii="標楷體" w:eastAsia="標楷體" w:hAnsi="標楷體"/>
                <w:color w:val="0D0D0D"/>
              </w:rPr>
              <w:t xml:space="preserve">  </w:t>
            </w:r>
            <w:r>
              <w:rPr>
                <w:rFonts w:ascii="標楷體" w:eastAsia="標楷體" w:hAnsi="Wingdings 2" w:hint="eastAsia"/>
                <w:color w:val="0D0D0D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D0D0D"/>
              </w:rPr>
              <w:t>有：</w:t>
            </w:r>
          </w:p>
        </w:tc>
      </w:tr>
      <w:tr w:rsidR="00D013F3" w:rsidTr="00B10944">
        <w:trPr>
          <w:trHeight w:val="567"/>
          <w:jc w:val="center"/>
        </w:trPr>
        <w:tc>
          <w:tcPr>
            <w:tcW w:w="1397" w:type="pct"/>
            <w:vAlign w:val="center"/>
          </w:tcPr>
          <w:p w:rsidR="00D013F3" w:rsidRDefault="00D013F3">
            <w:pPr>
              <w:spacing w:line="400" w:lineRule="exact"/>
              <w:jc w:val="both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3.</w:t>
            </w:r>
            <w:r>
              <w:rPr>
                <w:rFonts w:ascii="標楷體" w:eastAsia="標楷體" w:hAnsi="標楷體" w:hint="eastAsia"/>
                <w:color w:val="0D0D0D"/>
              </w:rPr>
              <w:t>協助接受醫療</w:t>
            </w:r>
          </w:p>
        </w:tc>
        <w:tc>
          <w:tcPr>
            <w:tcW w:w="3603" w:type="pct"/>
            <w:vAlign w:val="center"/>
          </w:tcPr>
          <w:p w:rsidR="00D013F3" w:rsidRDefault="00D013F3">
            <w:pPr>
              <w:spacing w:line="400" w:lineRule="exact"/>
              <w:jc w:val="both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Wingdings 2" w:hint="eastAsia"/>
                <w:color w:val="0D0D0D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D0D0D"/>
              </w:rPr>
              <w:t>尚不需要</w:t>
            </w:r>
            <w:r>
              <w:rPr>
                <w:rFonts w:ascii="標楷體" w:eastAsia="標楷體" w:hAnsi="標楷體"/>
                <w:color w:val="0D0D0D"/>
              </w:rPr>
              <w:t xml:space="preserve">  </w:t>
            </w:r>
            <w:r>
              <w:rPr>
                <w:rFonts w:ascii="標楷體" w:eastAsia="標楷體" w:hAnsi="Wingdings 2" w:hint="eastAsia"/>
                <w:color w:val="0D0D0D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D0D0D"/>
              </w:rPr>
              <w:t>有：</w:t>
            </w:r>
          </w:p>
        </w:tc>
      </w:tr>
      <w:tr w:rsidR="00D013F3" w:rsidTr="00B10944">
        <w:trPr>
          <w:trHeight w:val="567"/>
          <w:jc w:val="center"/>
        </w:trPr>
        <w:tc>
          <w:tcPr>
            <w:tcW w:w="1397" w:type="pct"/>
            <w:vAlign w:val="center"/>
          </w:tcPr>
          <w:p w:rsidR="00D013F3" w:rsidRDefault="00DA5154">
            <w:pPr>
              <w:jc w:val="both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4</w:t>
            </w:r>
            <w:r w:rsidR="00D013F3">
              <w:rPr>
                <w:rFonts w:ascii="標楷體" w:eastAsia="標楷體" w:hAnsi="標楷體"/>
                <w:color w:val="0D0D0D"/>
              </w:rPr>
              <w:t>.</w:t>
            </w:r>
            <w:r w:rsidR="00D013F3">
              <w:rPr>
                <w:rFonts w:ascii="標楷體" w:eastAsia="標楷體" w:hAnsi="標楷體" w:hint="eastAsia"/>
                <w:color w:val="0D0D0D"/>
              </w:rPr>
              <w:t>其他相關服務</w:t>
            </w:r>
          </w:p>
        </w:tc>
        <w:tc>
          <w:tcPr>
            <w:tcW w:w="3603" w:type="pct"/>
            <w:vAlign w:val="center"/>
          </w:tcPr>
          <w:p w:rsidR="00D013F3" w:rsidRDefault="00D013F3">
            <w:pPr>
              <w:jc w:val="both"/>
              <w:rPr>
                <w:rFonts w:ascii="Calibri" w:hAnsi="Calibri"/>
                <w:color w:val="0D0D0D"/>
              </w:rPr>
            </w:pPr>
            <w:r>
              <w:rPr>
                <w:rFonts w:ascii="標楷體" w:eastAsia="標楷體" w:hAnsi="Wingdings 2" w:hint="eastAsia"/>
                <w:color w:val="0D0D0D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D0D0D"/>
              </w:rPr>
              <w:t>尚不需要</w:t>
            </w:r>
            <w:r>
              <w:rPr>
                <w:rFonts w:ascii="標楷體" w:eastAsia="標楷體" w:hAnsi="標楷體"/>
                <w:color w:val="0D0D0D"/>
              </w:rPr>
              <w:t xml:space="preserve">  </w:t>
            </w:r>
            <w:r>
              <w:rPr>
                <w:rFonts w:ascii="標楷體" w:eastAsia="標楷體" w:hAnsi="Wingdings 2" w:hint="eastAsia"/>
                <w:color w:val="0D0D0D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D0D0D"/>
              </w:rPr>
              <w:t>有：</w:t>
            </w:r>
          </w:p>
        </w:tc>
      </w:tr>
      <w:tr w:rsidR="00D013F3" w:rsidTr="00B10944">
        <w:trPr>
          <w:trHeight w:val="567"/>
          <w:jc w:val="center"/>
        </w:trPr>
        <w:tc>
          <w:tcPr>
            <w:tcW w:w="1397" w:type="pct"/>
            <w:vAlign w:val="center"/>
          </w:tcPr>
          <w:p w:rsidR="00D013F3" w:rsidRDefault="00DA5154">
            <w:pPr>
              <w:jc w:val="both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5</w:t>
            </w:r>
            <w:r w:rsidR="00D013F3">
              <w:rPr>
                <w:rFonts w:ascii="標楷體" w:eastAsia="標楷體" w:hAnsi="標楷體"/>
                <w:color w:val="0D0D0D"/>
              </w:rPr>
              <w:t>.</w:t>
            </w:r>
            <w:r w:rsidR="00D013F3">
              <w:rPr>
                <w:rFonts w:ascii="標楷體" w:eastAsia="標楷體" w:hAnsi="標楷體" w:hint="eastAsia"/>
                <w:color w:val="0D0D0D"/>
              </w:rPr>
              <w:t>行政支援</w:t>
            </w:r>
          </w:p>
        </w:tc>
        <w:tc>
          <w:tcPr>
            <w:tcW w:w="3603" w:type="pct"/>
            <w:vAlign w:val="center"/>
          </w:tcPr>
          <w:p w:rsidR="00D013F3" w:rsidRDefault="00D013F3">
            <w:pPr>
              <w:jc w:val="both"/>
              <w:rPr>
                <w:rFonts w:ascii="Calibri" w:hAnsi="Calibri"/>
                <w:color w:val="0D0D0D"/>
              </w:rPr>
            </w:pPr>
            <w:r>
              <w:rPr>
                <w:rFonts w:ascii="標楷體" w:eastAsia="標楷體" w:hAnsi="Wingdings 2" w:hint="eastAsia"/>
                <w:color w:val="0D0D0D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D0D0D"/>
              </w:rPr>
              <w:t>尚不需要</w:t>
            </w:r>
            <w:r>
              <w:rPr>
                <w:rFonts w:ascii="標楷體" w:eastAsia="標楷體" w:hAnsi="標楷體"/>
                <w:color w:val="0D0D0D"/>
              </w:rPr>
              <w:t xml:space="preserve">  </w:t>
            </w:r>
            <w:r>
              <w:rPr>
                <w:rFonts w:ascii="標楷體" w:eastAsia="標楷體" w:hAnsi="Wingdings 2" w:hint="eastAsia"/>
                <w:color w:val="0D0D0D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D0D0D"/>
              </w:rPr>
              <w:t>有：</w:t>
            </w:r>
          </w:p>
        </w:tc>
      </w:tr>
    </w:tbl>
    <w:p w:rsidR="00B10944" w:rsidRDefault="00B10944" w:rsidP="00B10944">
      <w:pPr>
        <w:spacing w:line="320" w:lineRule="exact"/>
        <w:jc w:val="center"/>
        <w:rPr>
          <w:rFonts w:ascii="標楷體" w:eastAsia="標楷體" w:hAnsi="標楷體"/>
          <w:color w:val="0D0D0D"/>
          <w:sz w:val="28"/>
          <w:szCs w:val="28"/>
        </w:rPr>
      </w:pPr>
    </w:p>
    <w:p w:rsidR="00C5706D" w:rsidRPr="00C5706D" w:rsidRDefault="00C5706D" w:rsidP="00B10944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5706D">
        <w:rPr>
          <w:rFonts w:ascii="標楷體" w:eastAsia="標楷體" w:hAnsi="標楷體" w:hint="eastAsia"/>
          <w:color w:val="0D0D0D"/>
          <w:sz w:val="28"/>
          <w:szCs w:val="28"/>
        </w:rPr>
        <w:t>請檢附附件-</w:t>
      </w:r>
      <w:r w:rsidRPr="00C5706D">
        <w:rPr>
          <w:rFonts w:ascii="標楷體" w:eastAsia="標楷體" w:hAnsi="標楷體" w:hint="eastAsia"/>
          <w:b/>
          <w:sz w:val="28"/>
          <w:szCs w:val="28"/>
        </w:rPr>
        <w:t>南投縣疑似/待觀察學生觀察輔導紀錄表</w:t>
      </w:r>
    </w:p>
    <w:p w:rsidR="00955411" w:rsidRPr="00C5706D" w:rsidRDefault="00955411" w:rsidP="000979A2">
      <w:pPr>
        <w:rPr>
          <w:rFonts w:ascii="Calibri" w:hAnsi="Calibri"/>
          <w:color w:val="0D0D0D"/>
        </w:rPr>
      </w:pPr>
    </w:p>
    <w:tbl>
      <w:tblPr>
        <w:tblW w:w="500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0"/>
        <w:gridCol w:w="3561"/>
        <w:gridCol w:w="3561"/>
      </w:tblGrid>
      <w:tr w:rsidR="00D013F3" w:rsidTr="00B10944">
        <w:trPr>
          <w:trHeight w:val="567"/>
          <w:jc w:val="center"/>
        </w:trPr>
        <w:tc>
          <w:tcPr>
            <w:tcW w:w="1666" w:type="pct"/>
            <w:tcBorders>
              <w:top w:val="thinThickSmallGap" w:sz="12" w:space="0" w:color="auto"/>
            </w:tcBorders>
            <w:vAlign w:val="center"/>
          </w:tcPr>
          <w:p w:rsidR="00D013F3" w:rsidRDefault="00D013F3" w:rsidP="00B10944">
            <w:pPr>
              <w:spacing w:line="400" w:lineRule="exact"/>
              <w:jc w:val="center"/>
              <w:rPr>
                <w:rFonts w:ascii="Calibri" w:hAnsi="Calibr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家</w:t>
            </w:r>
            <w:r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長</w:t>
            </w:r>
          </w:p>
        </w:tc>
        <w:tc>
          <w:tcPr>
            <w:tcW w:w="1667" w:type="pct"/>
            <w:tcBorders>
              <w:top w:val="thinThickSmallGap" w:sz="12" w:space="0" w:color="auto"/>
            </w:tcBorders>
            <w:vAlign w:val="center"/>
          </w:tcPr>
          <w:p w:rsidR="00D013F3" w:rsidRDefault="00D013F3" w:rsidP="00B10944">
            <w:pPr>
              <w:spacing w:line="400" w:lineRule="exact"/>
              <w:jc w:val="center"/>
              <w:rPr>
                <w:rFonts w:ascii="Calibri" w:hAnsi="Calibr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導</w:t>
            </w:r>
            <w:r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師</w:t>
            </w:r>
          </w:p>
        </w:tc>
        <w:tc>
          <w:tcPr>
            <w:tcW w:w="1667" w:type="pct"/>
            <w:tcBorders>
              <w:top w:val="thinThickSmallGap" w:sz="12" w:space="0" w:color="auto"/>
            </w:tcBorders>
            <w:vAlign w:val="center"/>
          </w:tcPr>
          <w:p w:rsidR="00D013F3" w:rsidRDefault="00D013F3" w:rsidP="00B10944">
            <w:pPr>
              <w:spacing w:line="400" w:lineRule="exact"/>
              <w:jc w:val="center"/>
              <w:rPr>
                <w:rFonts w:ascii="Calibri" w:hAnsi="Calibr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個管教師</w:t>
            </w:r>
          </w:p>
        </w:tc>
      </w:tr>
      <w:tr w:rsidR="00D013F3" w:rsidTr="00B10944">
        <w:trPr>
          <w:trHeight w:val="1417"/>
          <w:jc w:val="center"/>
        </w:trPr>
        <w:tc>
          <w:tcPr>
            <w:tcW w:w="1666" w:type="pct"/>
            <w:tcBorders>
              <w:bottom w:val="thickThinSmallGap" w:sz="12" w:space="0" w:color="auto"/>
            </w:tcBorders>
            <w:vAlign w:val="center"/>
          </w:tcPr>
          <w:p w:rsidR="00D013F3" w:rsidRDefault="00D013F3">
            <w:pPr>
              <w:jc w:val="center"/>
              <w:rPr>
                <w:rFonts w:ascii="Calibri" w:hAnsi="Calibri"/>
                <w:color w:val="0D0D0D"/>
                <w:sz w:val="28"/>
                <w:szCs w:val="28"/>
              </w:rPr>
            </w:pPr>
          </w:p>
        </w:tc>
        <w:tc>
          <w:tcPr>
            <w:tcW w:w="1667" w:type="pct"/>
            <w:tcBorders>
              <w:bottom w:val="thickThinSmallGap" w:sz="12" w:space="0" w:color="auto"/>
            </w:tcBorders>
            <w:vAlign w:val="center"/>
          </w:tcPr>
          <w:p w:rsidR="00D013F3" w:rsidRDefault="00D013F3">
            <w:pPr>
              <w:jc w:val="center"/>
              <w:rPr>
                <w:rFonts w:ascii="Calibri" w:hAnsi="Calibri"/>
                <w:color w:val="0D0D0D"/>
                <w:sz w:val="28"/>
                <w:szCs w:val="28"/>
              </w:rPr>
            </w:pPr>
          </w:p>
          <w:p w:rsidR="00D013F3" w:rsidRDefault="00D013F3">
            <w:pPr>
              <w:jc w:val="center"/>
              <w:rPr>
                <w:rFonts w:ascii="Calibri" w:hAnsi="Calibri"/>
                <w:color w:val="0D0D0D"/>
                <w:sz w:val="28"/>
                <w:szCs w:val="28"/>
              </w:rPr>
            </w:pPr>
          </w:p>
        </w:tc>
        <w:tc>
          <w:tcPr>
            <w:tcW w:w="1667" w:type="pct"/>
            <w:tcBorders>
              <w:bottom w:val="thickThinSmallGap" w:sz="12" w:space="0" w:color="auto"/>
            </w:tcBorders>
            <w:vAlign w:val="center"/>
          </w:tcPr>
          <w:p w:rsidR="00D013F3" w:rsidRDefault="00D013F3">
            <w:pPr>
              <w:jc w:val="center"/>
              <w:rPr>
                <w:rFonts w:ascii="Calibri" w:hAnsi="Calibri"/>
                <w:color w:val="0D0D0D"/>
                <w:sz w:val="28"/>
                <w:szCs w:val="28"/>
              </w:rPr>
            </w:pPr>
          </w:p>
        </w:tc>
      </w:tr>
    </w:tbl>
    <w:p w:rsidR="00D013F3" w:rsidRDefault="00D013F3" w:rsidP="00B10944">
      <w:pPr>
        <w:jc w:val="center"/>
        <w:rPr>
          <w:rFonts w:ascii="Calibri" w:hAnsi="Calibri"/>
          <w:color w:val="0D0D0D"/>
        </w:rPr>
      </w:pPr>
      <w:r>
        <w:rPr>
          <w:rFonts w:ascii="Calibri" w:hAnsi="Calibri"/>
          <w:color w:val="0D0D0D"/>
          <w:sz w:val="28"/>
          <w:szCs w:val="28"/>
        </w:rPr>
        <w:sym w:font="Wingdings" w:char="F07B"/>
      </w:r>
      <w:r>
        <w:rPr>
          <w:rFonts w:ascii="Calibri" w:hAnsi="Calibri"/>
          <w:color w:val="0D0D0D"/>
          <w:sz w:val="28"/>
          <w:szCs w:val="28"/>
        </w:rPr>
        <w:sym w:font="Wingdings" w:char="F07B"/>
      </w:r>
      <w:r>
        <w:rPr>
          <w:rFonts w:ascii="Calibri" w:hAnsi="Calibri"/>
          <w:color w:val="0D0D0D"/>
          <w:sz w:val="28"/>
          <w:szCs w:val="28"/>
        </w:rPr>
        <w:sym w:font="Wingdings" w:char="F07B"/>
      </w:r>
      <w:r>
        <w:rPr>
          <w:rFonts w:ascii="Calibri" w:hAnsi="Calibri"/>
          <w:color w:val="0D0D0D"/>
          <w:sz w:val="28"/>
          <w:szCs w:val="28"/>
        </w:rPr>
        <w:sym w:font="Wingdings" w:char="F07B"/>
      </w:r>
      <w:r>
        <w:rPr>
          <w:rFonts w:ascii="Calibri" w:hAnsi="Calibri"/>
          <w:color w:val="0D0D0D"/>
          <w:sz w:val="28"/>
          <w:szCs w:val="28"/>
        </w:rPr>
        <w:sym w:font="Wingdings" w:char="F07B"/>
      </w:r>
      <w:r>
        <w:rPr>
          <w:rFonts w:ascii="Calibri" w:hAnsi="Calibri"/>
          <w:color w:val="0D0D0D"/>
          <w:sz w:val="28"/>
          <w:szCs w:val="28"/>
        </w:rPr>
        <w:sym w:font="Wingdings" w:char="F07B"/>
      </w:r>
      <w:r>
        <w:rPr>
          <w:rFonts w:ascii="Calibri" w:hAnsi="Calibri"/>
          <w:color w:val="0D0D0D"/>
          <w:sz w:val="28"/>
          <w:szCs w:val="28"/>
        </w:rPr>
        <w:sym w:font="Wingdings" w:char="F07B"/>
      </w:r>
      <w:r>
        <w:rPr>
          <w:rFonts w:ascii="Calibri" w:hAnsi="Calibri"/>
          <w:color w:val="0D0D0D"/>
          <w:sz w:val="28"/>
          <w:szCs w:val="28"/>
        </w:rPr>
        <w:sym w:font="Wingdings" w:char="F07B"/>
      </w:r>
      <w:r>
        <w:rPr>
          <w:rFonts w:ascii="Calibri" w:hAnsi="Calibri"/>
          <w:color w:val="0D0D0D"/>
          <w:sz w:val="28"/>
          <w:szCs w:val="28"/>
        </w:rPr>
        <w:sym w:font="Wingdings" w:char="F07B"/>
      </w:r>
      <w:r>
        <w:rPr>
          <w:rFonts w:ascii="Calibri" w:hAnsi="Calibri"/>
          <w:color w:val="0D0D0D"/>
          <w:sz w:val="28"/>
          <w:szCs w:val="28"/>
        </w:rPr>
        <w:sym w:font="Wingdings" w:char="F07B"/>
      </w:r>
      <w:r>
        <w:rPr>
          <w:rFonts w:ascii="Calibri" w:hAnsi="Calibri"/>
          <w:color w:val="0D0D0D"/>
          <w:sz w:val="28"/>
          <w:szCs w:val="28"/>
        </w:rPr>
        <w:sym w:font="Wingdings" w:char="F07B"/>
      </w:r>
      <w:r>
        <w:rPr>
          <w:rFonts w:ascii="Calibri" w:hAnsi="Calibri"/>
          <w:color w:val="0D0D0D"/>
          <w:sz w:val="28"/>
          <w:szCs w:val="28"/>
        </w:rPr>
        <w:sym w:font="Wingdings" w:char="F07B"/>
      </w:r>
      <w:r>
        <w:rPr>
          <w:rFonts w:ascii="Calibri" w:hAnsi="Calibri"/>
          <w:color w:val="0D0D0D"/>
          <w:sz w:val="28"/>
          <w:szCs w:val="28"/>
        </w:rPr>
        <w:sym w:font="Wingdings" w:char="F07B"/>
      </w:r>
      <w:r>
        <w:rPr>
          <w:rFonts w:ascii="Calibri" w:hAnsi="Calibri"/>
          <w:color w:val="0D0D0D"/>
          <w:sz w:val="28"/>
          <w:szCs w:val="28"/>
        </w:rPr>
        <w:sym w:font="Wingdings" w:char="F07B"/>
      </w:r>
      <w:r>
        <w:rPr>
          <w:rFonts w:ascii="Calibri" w:hAnsi="Calibri"/>
          <w:color w:val="0D0D0D"/>
          <w:sz w:val="28"/>
          <w:szCs w:val="28"/>
        </w:rPr>
        <w:sym w:font="Wingdings" w:char="F07B"/>
      </w:r>
      <w:r>
        <w:rPr>
          <w:rFonts w:ascii="Calibri" w:hAnsi="Calibri"/>
          <w:color w:val="0D0D0D"/>
          <w:sz w:val="28"/>
          <w:szCs w:val="28"/>
        </w:rPr>
        <w:sym w:font="Wingdings" w:char="F07B"/>
      </w:r>
      <w:r>
        <w:rPr>
          <w:rFonts w:ascii="Calibri" w:hAnsi="Calibri"/>
          <w:color w:val="0D0D0D"/>
          <w:sz w:val="28"/>
          <w:szCs w:val="28"/>
        </w:rPr>
        <w:sym w:font="Wingdings" w:char="F07B"/>
      </w:r>
      <w:r>
        <w:rPr>
          <w:rFonts w:ascii="Calibri" w:hAnsi="Calibri"/>
          <w:color w:val="0D0D0D"/>
          <w:sz w:val="28"/>
          <w:szCs w:val="28"/>
        </w:rPr>
        <w:sym w:font="Wingdings" w:char="F07B"/>
      </w:r>
      <w:r>
        <w:rPr>
          <w:rFonts w:ascii="Calibri" w:hAnsi="Calibri"/>
          <w:color w:val="0D0D0D"/>
          <w:sz w:val="28"/>
          <w:szCs w:val="28"/>
        </w:rPr>
        <w:sym w:font="Wingdings" w:char="F07B"/>
      </w:r>
      <w:r>
        <w:rPr>
          <w:rFonts w:ascii="Calibri" w:hAnsi="Calibri"/>
          <w:color w:val="0D0D0D"/>
          <w:sz w:val="28"/>
          <w:szCs w:val="28"/>
        </w:rPr>
        <w:sym w:font="Wingdings" w:char="F07B"/>
      </w:r>
      <w:r>
        <w:rPr>
          <w:rFonts w:ascii="Calibri" w:hAnsi="Calibri"/>
          <w:color w:val="0D0D0D"/>
          <w:sz w:val="28"/>
          <w:szCs w:val="28"/>
        </w:rPr>
        <w:sym w:font="Wingdings" w:char="F07B"/>
      </w:r>
      <w:r>
        <w:rPr>
          <w:rFonts w:ascii="Calibri" w:hAnsi="Calibri"/>
          <w:color w:val="0D0D0D"/>
          <w:sz w:val="28"/>
          <w:szCs w:val="28"/>
        </w:rPr>
        <w:sym w:font="Wingdings" w:char="F07B"/>
      </w:r>
      <w:r>
        <w:rPr>
          <w:rFonts w:ascii="Calibri" w:hAnsi="Calibri"/>
          <w:color w:val="0D0D0D"/>
          <w:sz w:val="28"/>
          <w:szCs w:val="28"/>
        </w:rPr>
        <w:sym w:font="Wingdings" w:char="F07B"/>
      </w:r>
      <w:r>
        <w:rPr>
          <w:rFonts w:ascii="Calibri" w:hAnsi="Calibri"/>
          <w:color w:val="0D0D0D"/>
          <w:sz w:val="28"/>
          <w:szCs w:val="28"/>
        </w:rPr>
        <w:sym w:font="Wingdings" w:char="F07B"/>
      </w:r>
      <w:r>
        <w:rPr>
          <w:rFonts w:ascii="Calibri" w:hAnsi="Calibri"/>
          <w:color w:val="0D0D0D"/>
          <w:sz w:val="28"/>
          <w:szCs w:val="28"/>
        </w:rPr>
        <w:sym w:font="Wingdings" w:char="F07B"/>
      </w:r>
      <w:r>
        <w:rPr>
          <w:rFonts w:ascii="Calibri" w:hAnsi="Calibri"/>
          <w:color w:val="0D0D0D"/>
          <w:sz w:val="28"/>
          <w:szCs w:val="28"/>
        </w:rPr>
        <w:sym w:font="Wingdings" w:char="F07B"/>
      </w:r>
      <w:r>
        <w:rPr>
          <w:rFonts w:ascii="Calibri" w:hAnsi="Calibri"/>
          <w:color w:val="0D0D0D"/>
          <w:sz w:val="28"/>
          <w:szCs w:val="28"/>
        </w:rPr>
        <w:sym w:font="Wingdings" w:char="F07B"/>
      </w:r>
      <w:r>
        <w:rPr>
          <w:rFonts w:ascii="Calibri" w:hAnsi="Calibri"/>
          <w:color w:val="0D0D0D"/>
          <w:sz w:val="28"/>
          <w:szCs w:val="28"/>
        </w:rPr>
        <w:sym w:font="Wingdings" w:char="F07B"/>
      </w:r>
      <w:r>
        <w:rPr>
          <w:rFonts w:ascii="Calibri" w:hAnsi="Calibri"/>
          <w:color w:val="0D0D0D"/>
          <w:sz w:val="28"/>
          <w:szCs w:val="28"/>
        </w:rPr>
        <w:sym w:font="Wingdings" w:char="F07B"/>
      </w:r>
      <w:r>
        <w:rPr>
          <w:rFonts w:ascii="Calibri" w:hAnsi="Calibri"/>
          <w:color w:val="0D0D0D"/>
          <w:sz w:val="28"/>
          <w:szCs w:val="28"/>
        </w:rPr>
        <w:sym w:font="Wingdings" w:char="F07B"/>
      </w:r>
      <w:r>
        <w:rPr>
          <w:rFonts w:ascii="Calibri" w:hAnsi="Calibri"/>
          <w:color w:val="0D0D0D"/>
          <w:sz w:val="28"/>
          <w:szCs w:val="28"/>
        </w:rPr>
        <w:sym w:font="Wingdings" w:char="F07B"/>
      </w:r>
      <w:r>
        <w:rPr>
          <w:rFonts w:ascii="Calibri" w:hAnsi="Calibri"/>
          <w:color w:val="0D0D0D"/>
          <w:sz w:val="28"/>
          <w:szCs w:val="28"/>
        </w:rPr>
        <w:sym w:font="Wingdings" w:char="F07B"/>
      </w:r>
      <w:r>
        <w:rPr>
          <w:rFonts w:ascii="Calibri" w:hAnsi="Calibri"/>
          <w:color w:val="0D0D0D"/>
          <w:sz w:val="28"/>
          <w:szCs w:val="28"/>
        </w:rPr>
        <w:sym w:font="Wingdings" w:char="F07B"/>
      </w:r>
      <w:r>
        <w:rPr>
          <w:rFonts w:ascii="Calibri" w:hAnsi="Calibri"/>
          <w:color w:val="0D0D0D"/>
          <w:sz w:val="28"/>
          <w:szCs w:val="28"/>
        </w:rPr>
        <w:sym w:font="Wingdings" w:char="F07B"/>
      </w:r>
      <w:r>
        <w:rPr>
          <w:rFonts w:ascii="Calibri" w:hAnsi="Calibri"/>
          <w:color w:val="0D0D0D"/>
          <w:sz w:val="28"/>
          <w:szCs w:val="28"/>
        </w:rPr>
        <w:sym w:font="Wingdings" w:char="F07B"/>
      </w:r>
      <w:r>
        <w:rPr>
          <w:rFonts w:ascii="Calibri" w:hAnsi="Calibri"/>
          <w:color w:val="0D0D0D"/>
          <w:sz w:val="28"/>
          <w:szCs w:val="28"/>
        </w:rPr>
        <w:sym w:font="Wingdings" w:char="F07B"/>
      </w:r>
    </w:p>
    <w:p w:rsidR="00D013F3" w:rsidRDefault="00C5706D" w:rsidP="008C7DB5">
      <w:pPr>
        <w:adjustRightInd w:val="0"/>
        <w:snapToGrid w:val="0"/>
        <w:spacing w:afterLines="50" w:after="180"/>
        <w:rPr>
          <w:rFonts w:ascii="Calibri" w:hAnsi="Calibri"/>
          <w:color w:val="0D0D0D"/>
          <w:shd w:val="pct15" w:color="auto" w:fill="FFFFFF"/>
        </w:rPr>
      </w:pPr>
      <w:r>
        <w:rPr>
          <w:rFonts w:ascii="標楷體" w:eastAsia="標楷體" w:hAnsi="標楷體" w:hint="eastAsia"/>
          <w:color w:val="0D0D0D"/>
          <w:sz w:val="28"/>
          <w:szCs w:val="28"/>
          <w:shd w:val="pct15" w:color="auto" w:fill="FFFFFF"/>
        </w:rPr>
        <w:t>服務</w:t>
      </w:r>
      <w:r w:rsidR="00D013F3">
        <w:rPr>
          <w:rFonts w:ascii="標楷體" w:eastAsia="標楷體" w:hAnsi="標楷體" w:hint="eastAsia"/>
          <w:color w:val="0D0D0D"/>
          <w:sz w:val="28"/>
          <w:szCs w:val="28"/>
          <w:shd w:val="pct15" w:color="auto" w:fill="FFFFFF"/>
        </w:rPr>
        <w:t>後評估建議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522"/>
      </w:tblGrid>
      <w:tr w:rsidR="00D013F3" w:rsidTr="00B10944">
        <w:trPr>
          <w:cantSplit/>
          <w:trHeight w:val="135"/>
          <w:jc w:val="center"/>
        </w:trPr>
        <w:tc>
          <w:tcPr>
            <w:tcW w:w="5000" w:type="pct"/>
            <w:vAlign w:val="center"/>
          </w:tcPr>
          <w:p w:rsidR="00D013F3" w:rsidRDefault="00D013F3" w:rsidP="00B10944">
            <w:pPr>
              <w:spacing w:line="400" w:lineRule="exact"/>
              <w:ind w:firstLineChars="40" w:firstLine="112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填寫者：</w:t>
            </w:r>
            <w:r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評估日期：</w:t>
            </w:r>
          </w:p>
        </w:tc>
      </w:tr>
      <w:tr w:rsidR="00D013F3" w:rsidTr="00B10944">
        <w:trPr>
          <w:cantSplit/>
          <w:trHeight w:val="2268"/>
          <w:jc w:val="center"/>
        </w:trPr>
        <w:tc>
          <w:tcPr>
            <w:tcW w:w="5000" w:type="pct"/>
          </w:tcPr>
          <w:p w:rsidR="00D013F3" w:rsidRDefault="00D013F3" w:rsidP="00B10944">
            <w:pPr>
              <w:spacing w:line="500" w:lineRule="exact"/>
              <w:ind w:firstLineChars="40" w:firstLine="112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D0D0D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□提報</w:t>
            </w:r>
            <w:r>
              <w:rPr>
                <w:rFonts w:ascii="標楷體" w:eastAsia="標楷體" w:hAnsi="標楷體"/>
                <w:color w:val="0D0D0D"/>
                <w:sz w:val="28"/>
                <w:szCs w:val="28"/>
              </w:rPr>
              <w:t>(      )</w:t>
            </w: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學年度第</w:t>
            </w:r>
            <w:r>
              <w:rPr>
                <w:rFonts w:ascii="標楷體" w:eastAsia="標楷體" w:hAnsi="標楷體"/>
                <w:color w:val="0D0D0D"/>
                <w:sz w:val="28"/>
                <w:szCs w:val="28"/>
              </w:rPr>
              <w:t>(      )</w:t>
            </w: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學期鑑定安置。</w:t>
            </w:r>
          </w:p>
          <w:p w:rsidR="00D013F3" w:rsidRDefault="00D013F3" w:rsidP="00B10944">
            <w:pPr>
              <w:spacing w:line="500" w:lineRule="exact"/>
              <w:ind w:firstLineChars="40" w:firstLine="112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D0D0D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□適應良好，經家長同意，移除疑似生身分，不參加鑑定安置會議。</w:t>
            </w:r>
          </w:p>
          <w:p w:rsidR="00B10944" w:rsidRPr="00B10944" w:rsidRDefault="00B10944" w:rsidP="00B10944">
            <w:pPr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  <w:p w:rsidR="00DA5154" w:rsidRPr="00DA5154" w:rsidRDefault="00B10944" w:rsidP="00DA5154">
            <w:pPr>
              <w:ind w:firstLineChars="40" w:firstLine="112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 xml:space="preserve">                            </w:t>
            </w:r>
            <w:r w:rsidR="00DA5154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家長簽名：</w:t>
            </w: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  <w:u w:val="single"/>
              </w:rPr>
              <w:t xml:space="preserve">                 </w:t>
            </w:r>
          </w:p>
        </w:tc>
      </w:tr>
    </w:tbl>
    <w:p w:rsidR="00C5706D" w:rsidRDefault="00C5706D" w:rsidP="000979A2"/>
    <w:p w:rsidR="00C5706D" w:rsidRDefault="00C5706D" w:rsidP="00C5706D">
      <w:pPr>
        <w:rPr>
          <w:rFonts w:ascii="Calibri" w:hAnsi="Calibri"/>
          <w:color w:val="0D0D0D"/>
        </w:rPr>
      </w:pPr>
      <w:r>
        <w:br w:type="page"/>
      </w:r>
      <w:r>
        <w:rPr>
          <w:rFonts w:ascii="Calibri" w:hAnsi="Calibri" w:hint="eastAsia"/>
          <w:color w:val="0D0D0D"/>
        </w:rPr>
        <w:lastRenderedPageBreak/>
        <w:t>附件</w:t>
      </w:r>
    </w:p>
    <w:p w:rsidR="00C5706D" w:rsidRPr="00EC7136" w:rsidRDefault="00C5706D" w:rsidP="00C5706D">
      <w:pPr>
        <w:jc w:val="center"/>
        <w:rPr>
          <w:rFonts w:ascii="標楷體" w:eastAsia="標楷體" w:hAnsi="標楷體"/>
          <w:b/>
          <w:sz w:val="40"/>
        </w:rPr>
      </w:pPr>
      <w:r w:rsidRPr="00EC7136">
        <w:rPr>
          <w:rFonts w:ascii="標楷體" w:eastAsia="標楷體" w:hAnsi="標楷體" w:hint="eastAsia"/>
          <w:b/>
          <w:sz w:val="40"/>
        </w:rPr>
        <w:t>南投縣疑似/待觀察學生觀察輔導紀錄表</w:t>
      </w:r>
    </w:p>
    <w:p w:rsidR="00C5706D" w:rsidRPr="00EC7136" w:rsidRDefault="00C5706D" w:rsidP="00C5706D">
      <w:pPr>
        <w:jc w:val="right"/>
        <w:rPr>
          <w:rFonts w:ascii="標楷體" w:eastAsia="標楷體" w:hAnsi="標楷體"/>
          <w:sz w:val="20"/>
        </w:rPr>
      </w:pPr>
      <w:r w:rsidRPr="00EC7136">
        <w:rPr>
          <w:rFonts w:ascii="標楷體" w:eastAsia="標楷體" w:hAnsi="標楷體" w:hint="eastAsia"/>
          <w:sz w:val="20"/>
        </w:rPr>
        <w:t>◎重新提報鑑定之待觀察/疑似學生，本表由個案導師或相關教師填寫</w:t>
      </w:r>
    </w:p>
    <w:p w:rsidR="00C5706D" w:rsidRPr="00EC7136" w:rsidRDefault="00C5706D" w:rsidP="00C5706D">
      <w:pPr>
        <w:rPr>
          <w:rFonts w:ascii="標楷體" w:eastAsia="標楷體" w:hAnsi="標楷體"/>
        </w:rPr>
      </w:pPr>
      <w:r w:rsidRPr="00EC7136">
        <w:rPr>
          <w:rFonts w:ascii="標楷體" w:eastAsia="標楷體" w:hAnsi="標楷體" w:hint="eastAsia"/>
        </w:rPr>
        <w:t>學生姓名：</w:t>
      </w:r>
      <w:r w:rsidRPr="00EC7136">
        <w:rPr>
          <w:rFonts w:ascii="標楷體" w:eastAsia="標楷體" w:hAnsi="標楷體" w:hint="eastAsia"/>
          <w:u w:val="single"/>
        </w:rPr>
        <w:t xml:space="preserve">                  </w:t>
      </w:r>
      <w:r w:rsidRPr="00EC7136">
        <w:rPr>
          <w:rFonts w:ascii="標楷體" w:eastAsia="標楷體" w:hAnsi="標楷體" w:hint="eastAsia"/>
        </w:rPr>
        <w:t>就讀學校：</w:t>
      </w:r>
      <w:r w:rsidRPr="00EC7136">
        <w:rPr>
          <w:rFonts w:ascii="標楷體" w:eastAsia="標楷體" w:hAnsi="標楷體" w:hint="eastAsia"/>
          <w:u w:val="single"/>
        </w:rPr>
        <w:t xml:space="preserve">                  </w:t>
      </w:r>
      <w:r w:rsidRPr="00EC7136">
        <w:rPr>
          <w:rFonts w:ascii="標楷體" w:eastAsia="標楷體" w:hAnsi="標楷體" w:hint="eastAsia"/>
        </w:rPr>
        <w:t>就讀班級：</w:t>
      </w:r>
      <w:r w:rsidRPr="00EC7136">
        <w:rPr>
          <w:rFonts w:ascii="標楷體" w:eastAsia="標楷體" w:hAnsi="標楷體" w:hint="eastAsia"/>
          <w:u w:val="single"/>
        </w:rPr>
        <w:t xml:space="preserve">        </w:t>
      </w:r>
      <w:r w:rsidRPr="00EC7136">
        <w:rPr>
          <w:rFonts w:ascii="標楷體" w:eastAsia="標楷體" w:hAnsi="標楷體" w:hint="eastAsia"/>
        </w:rPr>
        <w:t>年</w:t>
      </w:r>
      <w:r w:rsidRPr="00EC7136">
        <w:rPr>
          <w:rFonts w:ascii="標楷體" w:eastAsia="標楷體" w:hAnsi="標楷體" w:hint="eastAsia"/>
          <w:u w:val="single"/>
        </w:rPr>
        <w:t xml:space="preserve">        </w:t>
      </w:r>
      <w:r w:rsidRPr="00EC7136">
        <w:rPr>
          <w:rFonts w:ascii="標楷體" w:eastAsia="標楷體" w:hAnsi="標楷體" w:hint="eastAsia"/>
        </w:rPr>
        <w:t>班</w:t>
      </w:r>
    </w:p>
    <w:p w:rsidR="00C5706D" w:rsidRPr="00EC7136" w:rsidRDefault="00C5706D" w:rsidP="00C5706D">
      <w:pPr>
        <w:rPr>
          <w:rFonts w:ascii="標楷體" w:eastAsia="標楷體" w:hAnsi="標楷體"/>
        </w:rPr>
      </w:pPr>
      <w:r w:rsidRPr="00EC7136">
        <w:rPr>
          <w:rFonts w:ascii="標楷體" w:eastAsia="標楷體" w:hAnsi="標楷體" w:hint="eastAsia"/>
        </w:rPr>
        <w:t>填表人簽章：</w:t>
      </w:r>
      <w:r w:rsidRPr="00EC7136">
        <w:rPr>
          <w:rFonts w:ascii="標楷體" w:eastAsia="標楷體" w:hAnsi="標楷體" w:hint="eastAsia"/>
          <w:u w:val="single"/>
        </w:rPr>
        <w:t xml:space="preserve">                </w:t>
      </w:r>
      <w:r w:rsidRPr="00EC7136">
        <w:rPr>
          <w:rFonts w:ascii="標楷體" w:eastAsia="標楷體" w:hAnsi="標楷體" w:hint="eastAsia"/>
        </w:rPr>
        <w:t xml:space="preserve">               填表日期：</w:t>
      </w:r>
      <w:r w:rsidRPr="00EC7136">
        <w:rPr>
          <w:rFonts w:ascii="標楷體" w:eastAsia="標楷體" w:hAnsi="標楷體" w:hint="eastAsia"/>
          <w:u w:val="single"/>
        </w:rPr>
        <w:t xml:space="preserve">      </w:t>
      </w:r>
      <w:r w:rsidRPr="00EC7136">
        <w:rPr>
          <w:rFonts w:ascii="標楷體" w:eastAsia="標楷體" w:hAnsi="標楷體" w:hint="eastAsia"/>
        </w:rPr>
        <w:t>年</w:t>
      </w:r>
      <w:r w:rsidRPr="00EC7136">
        <w:rPr>
          <w:rFonts w:ascii="標楷體" w:eastAsia="標楷體" w:hAnsi="標楷體" w:hint="eastAsia"/>
          <w:u w:val="single"/>
        </w:rPr>
        <w:t xml:space="preserve">     </w:t>
      </w:r>
      <w:r w:rsidRPr="00EC7136">
        <w:rPr>
          <w:rFonts w:ascii="標楷體" w:eastAsia="標楷體" w:hAnsi="標楷體" w:hint="eastAsia"/>
        </w:rPr>
        <w:t xml:space="preserve">月 </w:t>
      </w:r>
      <w:r w:rsidRPr="00EC7136">
        <w:rPr>
          <w:rFonts w:ascii="標楷體" w:eastAsia="標楷體" w:hAnsi="標楷體" w:hint="eastAsia"/>
          <w:u w:val="single"/>
        </w:rPr>
        <w:t xml:space="preserve">      </w:t>
      </w:r>
      <w:r w:rsidRPr="00EC7136">
        <w:rPr>
          <w:rFonts w:ascii="標楷體" w:eastAsia="標楷體" w:hAnsi="標楷體" w:hint="eastAsia"/>
        </w:rPr>
        <w:t>日</w:t>
      </w:r>
    </w:p>
    <w:p w:rsidR="00C5706D" w:rsidRDefault="00C5706D" w:rsidP="00C5706D">
      <w:pPr>
        <w:rPr>
          <w:rFonts w:ascii="Calibri" w:hAnsi="Calibri"/>
          <w:color w:val="0D0D0D"/>
        </w:rPr>
      </w:pPr>
      <w:r w:rsidRPr="00EC7136">
        <w:rPr>
          <w:rFonts w:ascii="標楷體" w:eastAsia="標楷體" w:hAnsi="標楷體" w:hint="eastAsia"/>
        </w:rPr>
        <w:t>與個案關係：□普通班導師  □資源班教師  □特教班老師  □輔導老師  □其他：</w:t>
      </w:r>
    </w:p>
    <w:p w:rsidR="00C5706D" w:rsidRPr="00EC7136" w:rsidRDefault="00C5706D" w:rsidP="00C5706D">
      <w:pPr>
        <w:rPr>
          <w:rFonts w:ascii="標楷體" w:eastAsia="標楷體" w:hAnsi="標楷體"/>
        </w:rPr>
      </w:pPr>
      <w:r w:rsidRPr="00EC7136">
        <w:rPr>
          <w:rFonts w:ascii="標楷體" w:eastAsia="標楷體" w:hAnsi="標楷體" w:hint="eastAsia"/>
        </w:rPr>
        <w:t>與個案關係：□普通班導師  □資源班教師  □特教班老師  □輔導老師  □其他：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1404"/>
        <w:gridCol w:w="1378"/>
        <w:gridCol w:w="699"/>
        <w:gridCol w:w="1949"/>
        <w:gridCol w:w="859"/>
        <w:gridCol w:w="673"/>
        <w:gridCol w:w="1391"/>
        <w:gridCol w:w="1446"/>
      </w:tblGrid>
      <w:tr w:rsidR="00C5706D" w:rsidRPr="00EC7136" w:rsidTr="00B10944">
        <w:trPr>
          <w:cantSplit/>
          <w:trHeight w:val="154"/>
          <w:jc w:val="center"/>
        </w:trPr>
        <w:tc>
          <w:tcPr>
            <w:tcW w:w="5000" w:type="pct"/>
            <w:gridSpan w:val="9"/>
            <w:shd w:val="clear" w:color="auto" w:fill="F2F2F2"/>
            <w:vAlign w:val="center"/>
          </w:tcPr>
          <w:p w:rsidR="00C5706D" w:rsidRPr="00EC7136" w:rsidRDefault="00C5706D" w:rsidP="004A48D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</w:rPr>
              <w:t>前次鑑定結果</w:t>
            </w:r>
          </w:p>
        </w:tc>
      </w:tr>
      <w:tr w:rsidR="00C5706D" w:rsidRPr="00EC7136" w:rsidTr="00B10944">
        <w:trPr>
          <w:cantSplit/>
          <w:trHeight w:val="567"/>
          <w:jc w:val="center"/>
        </w:trPr>
        <w:tc>
          <w:tcPr>
            <w:tcW w:w="344" w:type="pct"/>
            <w:shd w:val="clear" w:color="auto" w:fill="F2F2F2"/>
            <w:vAlign w:val="center"/>
          </w:tcPr>
          <w:p w:rsidR="00C5706D" w:rsidRPr="00EC7136" w:rsidRDefault="00C5706D" w:rsidP="004A48D2">
            <w:pPr>
              <w:jc w:val="center"/>
              <w:rPr>
                <w:rFonts w:ascii="標楷體" w:eastAsia="標楷體" w:hAnsi="標楷體"/>
              </w:rPr>
            </w:pPr>
            <w:r w:rsidRPr="00EC7136">
              <w:rPr>
                <w:rFonts w:ascii="標楷體" w:eastAsia="標楷體" w:hAnsi="標楷體" w:hint="eastAsia"/>
              </w:rPr>
              <w:t>鑑</w:t>
            </w:r>
            <w:r w:rsidRPr="00955411">
              <w:rPr>
                <w:rFonts w:ascii="標楷體" w:eastAsia="標楷體" w:hAnsi="標楷體" w:hint="eastAsia"/>
                <w:shd w:val="clear" w:color="auto" w:fill="F2F2F2"/>
              </w:rPr>
              <w:t>定日</w:t>
            </w:r>
            <w:r w:rsidRPr="00EC7136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322" w:type="pct"/>
            <w:gridSpan w:val="2"/>
            <w:vAlign w:val="center"/>
          </w:tcPr>
          <w:p w:rsidR="00C5706D" w:rsidRPr="00EC7136" w:rsidRDefault="00C5706D" w:rsidP="004A48D2">
            <w:pPr>
              <w:jc w:val="center"/>
              <w:rPr>
                <w:rFonts w:ascii="標楷體" w:eastAsia="標楷體" w:hAnsi="標楷體"/>
              </w:rPr>
            </w:pPr>
            <w:r w:rsidRPr="00EC7136"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332" w:type="pct"/>
            <w:shd w:val="clear" w:color="auto" w:fill="F2F2F2"/>
            <w:vAlign w:val="center"/>
          </w:tcPr>
          <w:p w:rsidR="00C5706D" w:rsidRPr="00EC7136" w:rsidRDefault="00C5706D" w:rsidP="004A48D2">
            <w:pPr>
              <w:jc w:val="center"/>
              <w:rPr>
                <w:rFonts w:ascii="標楷體" w:eastAsia="標楷體" w:hAnsi="標楷體"/>
              </w:rPr>
            </w:pPr>
            <w:r w:rsidRPr="00EC7136">
              <w:rPr>
                <w:rFonts w:ascii="標楷體" w:eastAsia="標楷體" w:hAnsi="標楷體" w:hint="eastAsia"/>
              </w:rPr>
              <w:t>鑑定文號</w:t>
            </w:r>
          </w:p>
        </w:tc>
        <w:tc>
          <w:tcPr>
            <w:tcW w:w="1334" w:type="pct"/>
            <w:gridSpan w:val="2"/>
            <w:vAlign w:val="center"/>
          </w:tcPr>
          <w:p w:rsidR="00C5706D" w:rsidRPr="00EC7136" w:rsidRDefault="00C5706D" w:rsidP="004A48D2">
            <w:pPr>
              <w:jc w:val="center"/>
              <w:rPr>
                <w:rFonts w:ascii="標楷體" w:eastAsia="標楷體" w:hAnsi="標楷體"/>
              </w:rPr>
            </w:pPr>
            <w:r w:rsidRPr="00EC7136">
              <w:rPr>
                <w:rFonts w:ascii="標楷體" w:eastAsia="標楷體" w:hAnsi="標楷體" w:hint="eastAsia"/>
                <w:sz w:val="20"/>
              </w:rPr>
              <w:t>府教特字第             號</w:t>
            </w:r>
          </w:p>
        </w:tc>
        <w:tc>
          <w:tcPr>
            <w:tcW w:w="320" w:type="pct"/>
            <w:shd w:val="clear" w:color="auto" w:fill="F2F2F2"/>
            <w:vAlign w:val="center"/>
          </w:tcPr>
          <w:p w:rsidR="00C5706D" w:rsidRPr="00EC7136" w:rsidRDefault="00C5706D" w:rsidP="004A48D2">
            <w:pPr>
              <w:jc w:val="center"/>
              <w:rPr>
                <w:rFonts w:ascii="標楷體" w:eastAsia="標楷體" w:hAnsi="標楷體"/>
              </w:rPr>
            </w:pPr>
            <w:r w:rsidRPr="00EC7136">
              <w:rPr>
                <w:rFonts w:ascii="標楷體" w:eastAsia="標楷體" w:hAnsi="標楷體" w:hint="eastAsia"/>
              </w:rPr>
              <w:t>鑑定結果</w:t>
            </w:r>
          </w:p>
        </w:tc>
        <w:tc>
          <w:tcPr>
            <w:tcW w:w="1348" w:type="pct"/>
            <w:gridSpan w:val="2"/>
          </w:tcPr>
          <w:p w:rsidR="00C5706D" w:rsidRPr="00EC7136" w:rsidRDefault="00C5706D" w:rsidP="004A48D2">
            <w:pPr>
              <w:rPr>
                <w:rFonts w:ascii="標楷體" w:eastAsia="標楷體" w:hAnsi="標楷體"/>
              </w:rPr>
            </w:pPr>
            <w:r w:rsidRPr="00EC7136">
              <w:rPr>
                <w:rFonts w:ascii="標楷體" w:eastAsia="標楷體" w:hAnsi="標楷體" w:hint="eastAsia"/>
              </w:rPr>
              <w:t>□待觀察</w:t>
            </w:r>
          </w:p>
          <w:p w:rsidR="00C5706D" w:rsidRPr="00EC7136" w:rsidRDefault="00C5706D" w:rsidP="004A48D2">
            <w:pPr>
              <w:rPr>
                <w:rFonts w:ascii="標楷體" w:eastAsia="標楷體" w:hAnsi="標楷體"/>
              </w:rPr>
            </w:pPr>
            <w:r w:rsidRPr="00EC7136">
              <w:rPr>
                <w:rFonts w:ascii="標楷體" w:eastAsia="標楷體" w:hAnsi="標楷體" w:hint="eastAsia"/>
              </w:rPr>
              <w:t>□疑似障礙</w:t>
            </w:r>
          </w:p>
        </w:tc>
      </w:tr>
      <w:tr w:rsidR="00C5706D" w:rsidRPr="00EC7136" w:rsidTr="00B10944">
        <w:trPr>
          <w:cantSplit/>
          <w:trHeight w:val="567"/>
          <w:jc w:val="center"/>
        </w:trPr>
        <w:tc>
          <w:tcPr>
            <w:tcW w:w="1011" w:type="pct"/>
            <w:gridSpan w:val="2"/>
            <w:shd w:val="clear" w:color="auto" w:fill="F2F2F2"/>
            <w:vAlign w:val="center"/>
          </w:tcPr>
          <w:p w:rsidR="00C5706D" w:rsidRPr="00EC7136" w:rsidRDefault="00C5706D" w:rsidP="004A48D2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EC713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顯著學習困難</w:t>
            </w:r>
          </w:p>
        </w:tc>
        <w:tc>
          <w:tcPr>
            <w:tcW w:w="3989" w:type="pct"/>
            <w:gridSpan w:val="7"/>
            <w:vAlign w:val="center"/>
          </w:tcPr>
          <w:p w:rsidR="00C5706D" w:rsidRPr="00EC7136" w:rsidRDefault="00C5706D" w:rsidP="004A48D2">
            <w:pPr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  <w:sz w:val="22"/>
              </w:rPr>
              <w:t>□注意力    □記憶        □聽覺推理    □口語表達           □基本閱讀</w:t>
            </w:r>
          </w:p>
          <w:p w:rsidR="00C5706D" w:rsidRPr="00EC7136" w:rsidRDefault="00C5706D" w:rsidP="004A48D2">
            <w:pPr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  <w:sz w:val="22"/>
              </w:rPr>
              <w:t>□書寫      □數字運算    □推理        □知覺動作表達</w:t>
            </w:r>
          </w:p>
        </w:tc>
      </w:tr>
      <w:tr w:rsidR="00C5706D" w:rsidRPr="00EC7136" w:rsidTr="00B10944">
        <w:trPr>
          <w:cantSplit/>
          <w:trHeight w:val="257"/>
          <w:jc w:val="center"/>
        </w:trPr>
        <w:tc>
          <w:tcPr>
            <w:tcW w:w="1011" w:type="pct"/>
            <w:gridSpan w:val="2"/>
            <w:shd w:val="clear" w:color="auto" w:fill="F2F2F2"/>
            <w:vAlign w:val="center"/>
          </w:tcPr>
          <w:p w:rsidR="00C5706D" w:rsidRPr="00EC7136" w:rsidRDefault="00C5706D" w:rsidP="004A48D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987" w:type="pct"/>
            <w:gridSpan w:val="2"/>
            <w:shd w:val="clear" w:color="auto" w:fill="F2F2F2"/>
            <w:vAlign w:val="center"/>
          </w:tcPr>
          <w:p w:rsidR="00C5706D" w:rsidRPr="00EC7136" w:rsidRDefault="00C5706D" w:rsidP="004A48D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  <w:sz w:val="22"/>
              </w:rPr>
              <w:t>執行方式</w:t>
            </w:r>
            <w:r w:rsidRPr="00EC7136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926" w:type="pct"/>
            <w:shd w:val="clear" w:color="auto" w:fill="F2F2F2"/>
            <w:vAlign w:val="center"/>
          </w:tcPr>
          <w:p w:rsidR="00C5706D" w:rsidRPr="00EC7136" w:rsidRDefault="00C5706D" w:rsidP="004A48D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  <w:sz w:val="22"/>
              </w:rPr>
              <w:t>頻率</w:t>
            </w:r>
            <w:r w:rsidRPr="00EC7136">
              <w:rPr>
                <w:rFonts w:ascii="標楷體" w:eastAsia="標楷體" w:hAnsi="標楷體" w:hint="eastAsia"/>
                <w:sz w:val="18"/>
                <w:szCs w:val="20"/>
              </w:rPr>
              <w:t>(</w:t>
            </w:r>
            <w:r w:rsidRPr="00EC7136">
              <w:rPr>
                <w:rFonts w:ascii="新細明體" w:hAnsi="新細明體" w:hint="eastAsia"/>
                <w:sz w:val="18"/>
                <w:szCs w:val="20"/>
              </w:rPr>
              <w:t>例:每周次數</w:t>
            </w:r>
            <w:r w:rsidRPr="00EC7136">
              <w:rPr>
                <w:rFonts w:ascii="標楷體" w:eastAsia="標楷體" w:hAnsi="標楷體" w:hint="eastAsia"/>
                <w:sz w:val="18"/>
                <w:szCs w:val="20"/>
              </w:rPr>
              <w:t>)</w:t>
            </w:r>
          </w:p>
        </w:tc>
        <w:tc>
          <w:tcPr>
            <w:tcW w:w="1389" w:type="pct"/>
            <w:gridSpan w:val="3"/>
            <w:shd w:val="clear" w:color="auto" w:fill="F2F2F2"/>
            <w:vAlign w:val="center"/>
          </w:tcPr>
          <w:p w:rsidR="00C5706D" w:rsidRPr="003652B2" w:rsidRDefault="00C5706D" w:rsidP="004A48D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  <w:sz w:val="22"/>
              </w:rPr>
              <w:t>效果評估</w:t>
            </w:r>
          </w:p>
        </w:tc>
        <w:tc>
          <w:tcPr>
            <w:tcW w:w="687" w:type="pct"/>
            <w:shd w:val="clear" w:color="auto" w:fill="F2F2F2"/>
            <w:vAlign w:val="center"/>
          </w:tcPr>
          <w:p w:rsidR="00C5706D" w:rsidRPr="00EC7136" w:rsidRDefault="00C5706D" w:rsidP="004A48D2">
            <w:pPr>
              <w:widowControl/>
              <w:adjustRightInd w:val="0"/>
              <w:snapToGrid w:val="0"/>
              <w:rPr>
                <w:rFonts w:eastAsia="標楷體" w:hAnsi="標楷體"/>
                <w:sz w:val="20"/>
              </w:rPr>
            </w:pPr>
            <w:r w:rsidRPr="00EC7136">
              <w:rPr>
                <w:rFonts w:eastAsia="標楷體" w:hAnsi="標楷體"/>
                <w:sz w:val="20"/>
              </w:rPr>
              <w:t>介入</w:t>
            </w:r>
            <w:r w:rsidRPr="00EC7136">
              <w:rPr>
                <w:rFonts w:eastAsia="標楷體" w:hAnsi="標楷體" w:hint="eastAsia"/>
                <w:sz w:val="20"/>
              </w:rPr>
              <w:t>期間</w:t>
            </w:r>
          </w:p>
          <w:p w:rsidR="00C5706D" w:rsidRPr="00EC7136" w:rsidRDefault="00C5706D" w:rsidP="004A48D2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955411">
              <w:rPr>
                <w:rFonts w:ascii="新細明體" w:hAnsi="新細明體"/>
                <w:sz w:val="18"/>
                <w:szCs w:val="20"/>
              </w:rPr>
              <w:t>(例:107年2</w:t>
            </w:r>
            <w:r w:rsidRPr="00955411">
              <w:rPr>
                <w:rFonts w:ascii="新細明體" w:hAnsi="新細明體" w:hint="eastAsia"/>
                <w:sz w:val="18"/>
                <w:szCs w:val="20"/>
              </w:rPr>
              <w:t>~</w:t>
            </w:r>
            <w:r w:rsidRPr="00955411">
              <w:rPr>
                <w:rFonts w:ascii="新細明體" w:hAnsi="新細明體"/>
                <w:sz w:val="18"/>
                <w:szCs w:val="20"/>
              </w:rPr>
              <w:t>6月)</w:t>
            </w:r>
          </w:p>
        </w:tc>
      </w:tr>
      <w:tr w:rsidR="00C5706D" w:rsidRPr="00EC7136" w:rsidTr="00B10944">
        <w:trPr>
          <w:cantSplit/>
          <w:trHeight w:val="1400"/>
          <w:jc w:val="center"/>
        </w:trPr>
        <w:tc>
          <w:tcPr>
            <w:tcW w:w="1011" w:type="pct"/>
            <w:gridSpan w:val="2"/>
            <w:shd w:val="clear" w:color="auto" w:fill="auto"/>
            <w:vAlign w:val="center"/>
          </w:tcPr>
          <w:p w:rsidR="00C5706D" w:rsidRPr="00EC7136" w:rsidRDefault="00C5706D" w:rsidP="004A48D2">
            <w:pPr>
              <w:widowControl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  <w:sz w:val="22"/>
              </w:rPr>
              <w:t>□教學調整</w:t>
            </w:r>
            <w:r w:rsidRPr="00EC7136">
              <w:rPr>
                <w:rFonts w:ascii="新細明體" w:hAnsi="新細明體" w:hint="eastAsia"/>
                <w:sz w:val="18"/>
                <w:szCs w:val="18"/>
              </w:rPr>
              <w:t>(提供立即回饋、小組競賽、增強系統、提醒、分組教學、調整學習內容或目標、增加視/聽覺提示、多感官學習)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C5706D" w:rsidRPr="00EC7136" w:rsidRDefault="00C5706D" w:rsidP="004A48D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:rsidR="00C5706D" w:rsidRPr="00EC7136" w:rsidRDefault="00C5706D" w:rsidP="004A48D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9" w:type="pct"/>
            <w:gridSpan w:val="3"/>
            <w:shd w:val="clear" w:color="auto" w:fill="auto"/>
            <w:vAlign w:val="center"/>
          </w:tcPr>
          <w:p w:rsidR="00C5706D" w:rsidRPr="00EC7136" w:rsidRDefault="00C5706D" w:rsidP="004A48D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C5706D" w:rsidRPr="00EC7136" w:rsidRDefault="00C5706D" w:rsidP="004A48D2">
            <w:pPr>
              <w:widowControl/>
              <w:adjustRightInd w:val="0"/>
              <w:snapToGrid w:val="0"/>
              <w:rPr>
                <w:rFonts w:eastAsia="標楷體" w:hAnsi="標楷體"/>
                <w:sz w:val="20"/>
              </w:rPr>
            </w:pPr>
          </w:p>
        </w:tc>
      </w:tr>
      <w:tr w:rsidR="00C5706D" w:rsidRPr="00EC7136" w:rsidTr="00B10944">
        <w:trPr>
          <w:cantSplit/>
          <w:trHeight w:val="1227"/>
          <w:jc w:val="center"/>
        </w:trPr>
        <w:tc>
          <w:tcPr>
            <w:tcW w:w="1011" w:type="pct"/>
            <w:gridSpan w:val="2"/>
            <w:shd w:val="clear" w:color="auto" w:fill="auto"/>
            <w:vAlign w:val="center"/>
          </w:tcPr>
          <w:p w:rsidR="00C5706D" w:rsidRPr="00EC7136" w:rsidRDefault="00C5706D" w:rsidP="004A48D2">
            <w:pPr>
              <w:widowControl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  <w:sz w:val="22"/>
              </w:rPr>
              <w:t>□作業調整</w:t>
            </w:r>
            <w:r w:rsidRPr="00EC7136">
              <w:rPr>
                <w:rFonts w:ascii="新細明體" w:hAnsi="新細明體" w:hint="eastAsia"/>
                <w:sz w:val="18"/>
                <w:szCs w:val="18"/>
              </w:rPr>
              <w:t>(例:減量、提供同儕作業抄寫)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C5706D" w:rsidRPr="00EC7136" w:rsidRDefault="00C5706D" w:rsidP="004A48D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:rsidR="00C5706D" w:rsidRPr="00EC7136" w:rsidRDefault="00C5706D" w:rsidP="004A48D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9" w:type="pct"/>
            <w:gridSpan w:val="3"/>
            <w:shd w:val="clear" w:color="auto" w:fill="auto"/>
            <w:vAlign w:val="center"/>
          </w:tcPr>
          <w:p w:rsidR="00C5706D" w:rsidRPr="00EC7136" w:rsidRDefault="00C5706D" w:rsidP="004A48D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C5706D" w:rsidRPr="00EC7136" w:rsidRDefault="00C5706D" w:rsidP="004A48D2">
            <w:pPr>
              <w:widowControl/>
              <w:adjustRightInd w:val="0"/>
              <w:snapToGrid w:val="0"/>
              <w:rPr>
                <w:rFonts w:eastAsia="標楷體" w:hAnsi="標楷體"/>
                <w:sz w:val="20"/>
              </w:rPr>
            </w:pPr>
          </w:p>
        </w:tc>
      </w:tr>
      <w:tr w:rsidR="00C5706D" w:rsidRPr="00EC7136" w:rsidTr="00B10944">
        <w:trPr>
          <w:cantSplit/>
          <w:trHeight w:val="1358"/>
          <w:jc w:val="center"/>
        </w:trPr>
        <w:tc>
          <w:tcPr>
            <w:tcW w:w="1011" w:type="pct"/>
            <w:gridSpan w:val="2"/>
            <w:shd w:val="clear" w:color="auto" w:fill="auto"/>
            <w:vAlign w:val="center"/>
          </w:tcPr>
          <w:p w:rsidR="00C5706D" w:rsidRPr="00EC7136" w:rsidRDefault="00C5706D" w:rsidP="004A48D2">
            <w:pPr>
              <w:widowControl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  <w:sz w:val="22"/>
              </w:rPr>
              <w:t>□學習策略訓練</w:t>
            </w:r>
            <w:r w:rsidRPr="00EC7136">
              <w:rPr>
                <w:rFonts w:ascii="新細明體" w:hAnsi="新細明體" w:hint="eastAsia"/>
                <w:sz w:val="18"/>
                <w:szCs w:val="18"/>
              </w:rPr>
              <w:t>(例:畫重點、提醒圈出關鍵字、寫筆記、提供記憶策略&lt;請描述策略內容&gt;)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C5706D" w:rsidRPr="00EC7136" w:rsidRDefault="00C5706D" w:rsidP="004A48D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:rsidR="00C5706D" w:rsidRPr="00EC7136" w:rsidRDefault="00C5706D" w:rsidP="004A48D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9" w:type="pct"/>
            <w:gridSpan w:val="3"/>
            <w:shd w:val="clear" w:color="auto" w:fill="auto"/>
            <w:vAlign w:val="center"/>
          </w:tcPr>
          <w:p w:rsidR="00C5706D" w:rsidRPr="00EC7136" w:rsidRDefault="00C5706D" w:rsidP="004A48D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C5706D" w:rsidRPr="00EC7136" w:rsidRDefault="00C5706D" w:rsidP="004A48D2">
            <w:pPr>
              <w:widowControl/>
              <w:adjustRightInd w:val="0"/>
              <w:snapToGrid w:val="0"/>
              <w:rPr>
                <w:rFonts w:eastAsia="標楷體" w:hAnsi="標楷體"/>
                <w:sz w:val="20"/>
              </w:rPr>
            </w:pPr>
          </w:p>
        </w:tc>
      </w:tr>
      <w:tr w:rsidR="00C5706D" w:rsidRPr="00EC7136" w:rsidTr="00B10944">
        <w:trPr>
          <w:cantSplit/>
          <w:trHeight w:val="1400"/>
          <w:jc w:val="center"/>
        </w:trPr>
        <w:tc>
          <w:tcPr>
            <w:tcW w:w="1011" w:type="pct"/>
            <w:gridSpan w:val="2"/>
            <w:shd w:val="clear" w:color="auto" w:fill="auto"/>
            <w:vAlign w:val="center"/>
          </w:tcPr>
          <w:p w:rsidR="00C5706D" w:rsidRPr="00EC7136" w:rsidRDefault="00C5706D" w:rsidP="004A48D2">
            <w:pPr>
              <w:widowControl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  <w:sz w:val="22"/>
              </w:rPr>
              <w:t>□調整評量方式</w:t>
            </w:r>
            <w:r w:rsidRPr="00EC7136">
              <w:rPr>
                <w:rFonts w:ascii="新細明體" w:hAnsi="新細明體" w:hint="eastAsia"/>
                <w:sz w:val="18"/>
                <w:szCs w:val="18"/>
              </w:rPr>
              <w:t>(例:分段實施測驗、考試時提醒專注、口頭回答代替紙筆評量、增加試卷視覺提示、延長考試時間)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C5706D" w:rsidRPr="00EC7136" w:rsidRDefault="00C5706D" w:rsidP="004A48D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:rsidR="00C5706D" w:rsidRPr="00EC7136" w:rsidRDefault="00C5706D" w:rsidP="004A48D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9" w:type="pct"/>
            <w:gridSpan w:val="3"/>
            <w:shd w:val="clear" w:color="auto" w:fill="auto"/>
            <w:vAlign w:val="center"/>
          </w:tcPr>
          <w:p w:rsidR="00C5706D" w:rsidRPr="00EC7136" w:rsidRDefault="00C5706D" w:rsidP="004A48D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C5706D" w:rsidRPr="00EC7136" w:rsidRDefault="00C5706D" w:rsidP="004A48D2">
            <w:pPr>
              <w:widowControl/>
              <w:adjustRightInd w:val="0"/>
              <w:snapToGrid w:val="0"/>
              <w:rPr>
                <w:rFonts w:eastAsia="標楷體" w:hAnsi="標楷體"/>
                <w:sz w:val="20"/>
              </w:rPr>
            </w:pPr>
          </w:p>
        </w:tc>
      </w:tr>
      <w:tr w:rsidR="00C5706D" w:rsidRPr="00EC7136" w:rsidTr="00B10944">
        <w:trPr>
          <w:cantSplit/>
          <w:trHeight w:val="1370"/>
          <w:jc w:val="center"/>
        </w:trPr>
        <w:tc>
          <w:tcPr>
            <w:tcW w:w="1011" w:type="pct"/>
            <w:gridSpan w:val="2"/>
            <w:shd w:val="clear" w:color="auto" w:fill="auto"/>
            <w:vAlign w:val="center"/>
          </w:tcPr>
          <w:p w:rsidR="00C5706D" w:rsidRPr="00EC7136" w:rsidRDefault="00C5706D" w:rsidP="004A48D2">
            <w:pPr>
              <w:widowControl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  <w:sz w:val="22"/>
              </w:rPr>
              <w:t>□提供筆記/輔助教具</w:t>
            </w:r>
          </w:p>
          <w:p w:rsidR="00C5706D" w:rsidRPr="00EC7136" w:rsidRDefault="00C5706D" w:rsidP="004A48D2">
            <w:pPr>
              <w:widowControl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新細明體" w:hAnsi="新細明體" w:hint="eastAsia"/>
                <w:sz w:val="18"/>
                <w:szCs w:val="18"/>
              </w:rPr>
              <w:t>(例:因應跳行跳字提供尺或遮板協助閱讀、提供教學光碟、提供字卡)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C5706D" w:rsidRPr="00EC7136" w:rsidRDefault="00C5706D" w:rsidP="004A48D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:rsidR="00C5706D" w:rsidRPr="00EC7136" w:rsidRDefault="00C5706D" w:rsidP="004A48D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9" w:type="pct"/>
            <w:gridSpan w:val="3"/>
            <w:shd w:val="clear" w:color="auto" w:fill="auto"/>
            <w:vAlign w:val="center"/>
          </w:tcPr>
          <w:p w:rsidR="00C5706D" w:rsidRPr="00EC7136" w:rsidRDefault="00C5706D" w:rsidP="004A48D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C5706D" w:rsidRPr="00EC7136" w:rsidRDefault="00C5706D" w:rsidP="004A48D2">
            <w:pPr>
              <w:widowControl/>
              <w:adjustRightInd w:val="0"/>
              <w:snapToGrid w:val="0"/>
              <w:rPr>
                <w:rFonts w:eastAsia="標楷體" w:hAnsi="標楷體"/>
                <w:sz w:val="20"/>
              </w:rPr>
            </w:pPr>
          </w:p>
        </w:tc>
      </w:tr>
      <w:tr w:rsidR="00C5706D" w:rsidRPr="00EC7136" w:rsidTr="00B10944">
        <w:trPr>
          <w:cantSplit/>
          <w:trHeight w:val="1248"/>
          <w:jc w:val="center"/>
        </w:trPr>
        <w:tc>
          <w:tcPr>
            <w:tcW w:w="1011" w:type="pct"/>
            <w:gridSpan w:val="2"/>
            <w:shd w:val="clear" w:color="auto" w:fill="auto"/>
            <w:vAlign w:val="center"/>
          </w:tcPr>
          <w:p w:rsidR="00C5706D" w:rsidRPr="00EC7136" w:rsidRDefault="00C5706D" w:rsidP="004A48D2">
            <w:pPr>
              <w:widowControl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  <w:sz w:val="22"/>
              </w:rPr>
              <w:t>□特教諮詢合作</w:t>
            </w:r>
            <w:r w:rsidRPr="00EC7136">
              <w:rPr>
                <w:rFonts w:ascii="新細明體" w:hAnsi="新細明體" w:hint="eastAsia"/>
                <w:sz w:val="18"/>
                <w:szCs w:val="18"/>
              </w:rPr>
              <w:t>(請特教老師提供策略或建議、請家人增加課業輔導時間、提供家長課業輔導策略)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C5706D" w:rsidRPr="00EC7136" w:rsidRDefault="00C5706D" w:rsidP="004A48D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:rsidR="00C5706D" w:rsidRPr="00EC7136" w:rsidRDefault="00C5706D" w:rsidP="004A48D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9" w:type="pct"/>
            <w:gridSpan w:val="3"/>
            <w:shd w:val="clear" w:color="auto" w:fill="auto"/>
            <w:vAlign w:val="center"/>
          </w:tcPr>
          <w:p w:rsidR="00C5706D" w:rsidRPr="00EC7136" w:rsidRDefault="00C5706D" w:rsidP="004A48D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C5706D" w:rsidRPr="00EC7136" w:rsidRDefault="00C5706D" w:rsidP="004A48D2">
            <w:pPr>
              <w:widowControl/>
              <w:adjustRightInd w:val="0"/>
              <w:snapToGrid w:val="0"/>
              <w:rPr>
                <w:rFonts w:eastAsia="標楷體" w:hAnsi="標楷體"/>
                <w:sz w:val="20"/>
              </w:rPr>
            </w:pPr>
          </w:p>
        </w:tc>
      </w:tr>
      <w:tr w:rsidR="00C5706D" w:rsidRPr="00EC7136" w:rsidTr="00B10944">
        <w:trPr>
          <w:cantSplit/>
          <w:trHeight w:val="1255"/>
          <w:jc w:val="center"/>
        </w:trPr>
        <w:tc>
          <w:tcPr>
            <w:tcW w:w="1011" w:type="pct"/>
            <w:gridSpan w:val="2"/>
            <w:shd w:val="clear" w:color="auto" w:fill="auto"/>
            <w:vAlign w:val="center"/>
          </w:tcPr>
          <w:p w:rsidR="00C5706D" w:rsidRPr="00EC7136" w:rsidRDefault="00C5706D" w:rsidP="004A48D2">
            <w:pPr>
              <w:widowControl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  <w:sz w:val="22"/>
              </w:rPr>
              <w:t>□環境調整</w:t>
            </w:r>
            <w:r w:rsidRPr="00EC7136">
              <w:rPr>
                <w:rFonts w:ascii="新細明體" w:hAnsi="新細明體" w:hint="eastAsia"/>
                <w:sz w:val="18"/>
                <w:szCs w:val="18"/>
              </w:rPr>
              <w:t>(座位調整、簡化教室布置、將學習內容張貼布告欄增加視覺學習機會)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C5706D" w:rsidRPr="00EC7136" w:rsidRDefault="00C5706D" w:rsidP="004A48D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:rsidR="00C5706D" w:rsidRPr="00EC7136" w:rsidRDefault="00C5706D" w:rsidP="004A48D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9" w:type="pct"/>
            <w:gridSpan w:val="3"/>
            <w:shd w:val="clear" w:color="auto" w:fill="auto"/>
            <w:vAlign w:val="center"/>
          </w:tcPr>
          <w:p w:rsidR="00C5706D" w:rsidRPr="00EC7136" w:rsidRDefault="00C5706D" w:rsidP="004A48D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C5706D" w:rsidRPr="00EC7136" w:rsidRDefault="00C5706D" w:rsidP="004A48D2">
            <w:pPr>
              <w:widowControl/>
              <w:adjustRightInd w:val="0"/>
              <w:snapToGrid w:val="0"/>
              <w:rPr>
                <w:rFonts w:eastAsia="標楷體" w:hAnsi="標楷體"/>
                <w:sz w:val="20"/>
              </w:rPr>
            </w:pPr>
          </w:p>
        </w:tc>
      </w:tr>
      <w:tr w:rsidR="00C5706D" w:rsidRPr="00EC7136" w:rsidTr="00B10944">
        <w:trPr>
          <w:cantSplit/>
          <w:trHeight w:val="1255"/>
          <w:jc w:val="center"/>
        </w:trPr>
        <w:tc>
          <w:tcPr>
            <w:tcW w:w="1011" w:type="pct"/>
            <w:gridSpan w:val="2"/>
            <w:shd w:val="clear" w:color="auto" w:fill="auto"/>
            <w:vAlign w:val="center"/>
          </w:tcPr>
          <w:p w:rsidR="00C5706D" w:rsidRPr="00EC7136" w:rsidRDefault="00C5706D" w:rsidP="004A48D2">
            <w:pPr>
              <w:widowControl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  <w:sz w:val="22"/>
              </w:rPr>
              <w:lastRenderedPageBreak/>
              <w:t>□其他</w:t>
            </w:r>
            <w:r w:rsidRPr="00EC7136">
              <w:rPr>
                <w:rFonts w:ascii="新細明體" w:hAnsi="新細明體" w:hint="eastAsia"/>
                <w:sz w:val="18"/>
                <w:szCs w:val="18"/>
              </w:rPr>
              <w:t>(例:家教/補習班、安親班、請小老師協助、下課或課後&lt;單次</w:t>
            </w:r>
            <w:r w:rsidRPr="00EC7136">
              <w:rPr>
                <w:rFonts w:ascii="新細明體" w:hAnsi="新細明體"/>
                <w:sz w:val="18"/>
                <w:szCs w:val="18"/>
              </w:rPr>
              <w:t>20</w:t>
            </w:r>
            <w:r w:rsidRPr="00EC7136">
              <w:rPr>
                <w:rFonts w:ascii="新細明體" w:hAnsi="新細明體" w:hint="eastAsia"/>
                <w:sz w:val="18"/>
                <w:szCs w:val="18"/>
              </w:rPr>
              <w:t>分鐘以內&gt;提供個別指導)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C5706D" w:rsidRPr="00EC7136" w:rsidRDefault="00C5706D" w:rsidP="004A48D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:rsidR="00C5706D" w:rsidRPr="00EC7136" w:rsidRDefault="00C5706D" w:rsidP="004A48D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9" w:type="pct"/>
            <w:gridSpan w:val="3"/>
            <w:shd w:val="clear" w:color="auto" w:fill="auto"/>
            <w:vAlign w:val="center"/>
          </w:tcPr>
          <w:p w:rsidR="00C5706D" w:rsidRPr="00EC7136" w:rsidRDefault="00C5706D" w:rsidP="004A48D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C5706D" w:rsidRPr="00EC7136" w:rsidRDefault="00C5706D" w:rsidP="004A48D2">
            <w:pPr>
              <w:widowControl/>
              <w:adjustRightInd w:val="0"/>
              <w:snapToGrid w:val="0"/>
              <w:rPr>
                <w:rFonts w:eastAsia="標楷體" w:hAnsi="標楷體"/>
                <w:sz w:val="20"/>
              </w:rPr>
            </w:pPr>
          </w:p>
        </w:tc>
      </w:tr>
      <w:tr w:rsidR="00C5706D" w:rsidRPr="00EC7136" w:rsidTr="00B10944">
        <w:trPr>
          <w:cantSplit/>
          <w:trHeight w:val="70"/>
          <w:jc w:val="center"/>
        </w:trPr>
        <w:tc>
          <w:tcPr>
            <w:tcW w:w="1011" w:type="pct"/>
            <w:gridSpan w:val="2"/>
            <w:shd w:val="clear" w:color="auto" w:fill="F2F2F2"/>
            <w:vAlign w:val="center"/>
          </w:tcPr>
          <w:p w:rsidR="00C5706D" w:rsidRPr="00EC7136" w:rsidRDefault="00C5706D" w:rsidP="004A48D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987" w:type="pct"/>
            <w:gridSpan w:val="2"/>
            <w:shd w:val="clear" w:color="auto" w:fill="F2F2F2"/>
            <w:vAlign w:val="center"/>
          </w:tcPr>
          <w:p w:rsidR="00C5706D" w:rsidRPr="00EC7136" w:rsidRDefault="00C5706D" w:rsidP="004A48D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  <w:sz w:val="22"/>
              </w:rPr>
              <w:t>執行方式</w:t>
            </w:r>
          </w:p>
        </w:tc>
        <w:tc>
          <w:tcPr>
            <w:tcW w:w="926" w:type="pct"/>
            <w:shd w:val="clear" w:color="auto" w:fill="F2F2F2"/>
            <w:vAlign w:val="center"/>
          </w:tcPr>
          <w:p w:rsidR="00C5706D" w:rsidRPr="00EC7136" w:rsidRDefault="00C5706D" w:rsidP="004A48D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  <w:sz w:val="22"/>
                <w:szCs w:val="22"/>
              </w:rPr>
              <w:t>頻率</w:t>
            </w:r>
            <w:r w:rsidRPr="00EC7136">
              <w:rPr>
                <w:rFonts w:ascii="標楷體" w:eastAsia="標楷體" w:hAnsi="標楷體" w:hint="eastAsia"/>
                <w:sz w:val="18"/>
                <w:szCs w:val="20"/>
              </w:rPr>
              <w:t>(</w:t>
            </w:r>
            <w:r w:rsidRPr="00EC7136">
              <w:rPr>
                <w:rFonts w:ascii="新細明體" w:hAnsi="新細明體" w:hint="eastAsia"/>
                <w:sz w:val="18"/>
                <w:szCs w:val="20"/>
              </w:rPr>
              <w:t>例:每周次數</w:t>
            </w:r>
            <w:r w:rsidRPr="00EC7136">
              <w:rPr>
                <w:rFonts w:ascii="標楷體" w:eastAsia="標楷體" w:hAnsi="標楷體" w:hint="eastAsia"/>
                <w:sz w:val="18"/>
                <w:szCs w:val="20"/>
              </w:rPr>
              <w:t>)</w:t>
            </w:r>
          </w:p>
        </w:tc>
        <w:tc>
          <w:tcPr>
            <w:tcW w:w="1389" w:type="pct"/>
            <w:gridSpan w:val="3"/>
            <w:shd w:val="clear" w:color="auto" w:fill="F2F2F2"/>
            <w:vAlign w:val="center"/>
          </w:tcPr>
          <w:p w:rsidR="00C5706D" w:rsidRPr="00EC7136" w:rsidRDefault="00C5706D" w:rsidP="004A48D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  <w:sz w:val="22"/>
              </w:rPr>
              <w:t>效果評估</w:t>
            </w:r>
          </w:p>
        </w:tc>
        <w:tc>
          <w:tcPr>
            <w:tcW w:w="687" w:type="pct"/>
            <w:shd w:val="clear" w:color="auto" w:fill="F2F2F2"/>
            <w:vAlign w:val="center"/>
          </w:tcPr>
          <w:p w:rsidR="00C5706D" w:rsidRPr="00EC7136" w:rsidRDefault="00C5706D" w:rsidP="004A48D2">
            <w:pPr>
              <w:widowControl/>
              <w:spacing w:line="0" w:lineRule="atLeast"/>
              <w:jc w:val="center"/>
              <w:rPr>
                <w:rFonts w:eastAsia="標楷體" w:hAnsi="標楷體"/>
                <w:sz w:val="20"/>
              </w:rPr>
            </w:pPr>
            <w:r w:rsidRPr="00EC7136">
              <w:rPr>
                <w:rFonts w:eastAsia="標楷體" w:hAnsi="標楷體"/>
                <w:sz w:val="20"/>
              </w:rPr>
              <w:t>介入</w:t>
            </w:r>
            <w:r w:rsidRPr="00EC7136">
              <w:rPr>
                <w:rFonts w:eastAsia="標楷體" w:hAnsi="標楷體" w:hint="eastAsia"/>
                <w:sz w:val="20"/>
              </w:rPr>
              <w:t>期</w:t>
            </w:r>
            <w:r w:rsidRPr="00EC7136">
              <w:rPr>
                <w:rFonts w:eastAsia="標楷體" w:hAnsi="標楷體"/>
                <w:sz w:val="20"/>
              </w:rPr>
              <w:t>間</w:t>
            </w:r>
          </w:p>
          <w:p w:rsidR="00C5706D" w:rsidRPr="00EC7136" w:rsidRDefault="00C5706D" w:rsidP="004A48D2">
            <w:pPr>
              <w:widowControl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55411">
              <w:rPr>
                <w:rFonts w:ascii="新細明體" w:hAnsi="新細明體"/>
                <w:sz w:val="18"/>
                <w:szCs w:val="20"/>
              </w:rPr>
              <w:t>(例:107年2</w:t>
            </w:r>
            <w:r w:rsidRPr="00955411">
              <w:rPr>
                <w:rFonts w:ascii="新細明體" w:hAnsi="新細明體" w:hint="eastAsia"/>
                <w:sz w:val="18"/>
                <w:szCs w:val="20"/>
              </w:rPr>
              <w:t>~</w:t>
            </w:r>
            <w:r w:rsidRPr="00955411">
              <w:rPr>
                <w:rFonts w:ascii="新細明體" w:hAnsi="新細明體"/>
                <w:sz w:val="18"/>
                <w:szCs w:val="20"/>
              </w:rPr>
              <w:t>6月)</w:t>
            </w:r>
          </w:p>
        </w:tc>
      </w:tr>
      <w:tr w:rsidR="00C5706D" w:rsidRPr="00EC7136" w:rsidTr="00B10944">
        <w:trPr>
          <w:cantSplit/>
          <w:trHeight w:val="1711"/>
          <w:jc w:val="center"/>
        </w:trPr>
        <w:tc>
          <w:tcPr>
            <w:tcW w:w="1011" w:type="pct"/>
            <w:gridSpan w:val="2"/>
            <w:vAlign w:val="center"/>
          </w:tcPr>
          <w:p w:rsidR="00C5706D" w:rsidRPr="00EC7136" w:rsidRDefault="00C5706D" w:rsidP="004A48D2">
            <w:pPr>
              <w:widowControl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  <w:sz w:val="22"/>
              </w:rPr>
              <w:t>□補救教學</w:t>
            </w:r>
            <w:r w:rsidRPr="00EC7136">
              <w:rPr>
                <w:rFonts w:ascii="新細明體" w:hAnsi="新細明體" w:hint="eastAsia"/>
                <w:sz w:val="20"/>
                <w:szCs w:val="20"/>
              </w:rPr>
              <w:t>(請檢附前後測評量資料)</w:t>
            </w:r>
          </w:p>
        </w:tc>
        <w:tc>
          <w:tcPr>
            <w:tcW w:w="987" w:type="pct"/>
            <w:gridSpan w:val="2"/>
            <w:vAlign w:val="center"/>
          </w:tcPr>
          <w:p w:rsidR="00C5706D" w:rsidRPr="00EC7136" w:rsidRDefault="00C5706D" w:rsidP="004A48D2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6" w:type="pct"/>
            <w:vAlign w:val="center"/>
          </w:tcPr>
          <w:p w:rsidR="00C5706D" w:rsidRPr="00EC7136" w:rsidRDefault="00C5706D" w:rsidP="004A48D2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9" w:type="pct"/>
            <w:gridSpan w:val="3"/>
            <w:vAlign w:val="center"/>
          </w:tcPr>
          <w:p w:rsidR="00C5706D" w:rsidRPr="00EC7136" w:rsidRDefault="00C5706D" w:rsidP="004A48D2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7" w:type="pct"/>
            <w:vAlign w:val="center"/>
          </w:tcPr>
          <w:p w:rsidR="00C5706D" w:rsidRPr="00EC7136" w:rsidRDefault="00C5706D" w:rsidP="004A48D2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C5706D" w:rsidRPr="00EC7136" w:rsidTr="00B10944">
        <w:trPr>
          <w:cantSplit/>
          <w:trHeight w:val="1711"/>
          <w:jc w:val="center"/>
        </w:trPr>
        <w:tc>
          <w:tcPr>
            <w:tcW w:w="1011" w:type="pct"/>
            <w:gridSpan w:val="2"/>
            <w:vAlign w:val="center"/>
          </w:tcPr>
          <w:p w:rsidR="00C5706D" w:rsidRPr="00EC7136" w:rsidRDefault="00C5706D" w:rsidP="004A48D2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  <w:sz w:val="22"/>
              </w:rPr>
              <w:t>□課輔</w:t>
            </w:r>
            <w:r w:rsidRPr="00EC7136">
              <w:rPr>
                <w:rFonts w:ascii="新細明體" w:hAnsi="新細明體" w:hint="eastAsia"/>
                <w:sz w:val="20"/>
                <w:szCs w:val="20"/>
              </w:rPr>
              <w:t>(含志工教學、博幼課輔)</w:t>
            </w:r>
          </w:p>
        </w:tc>
        <w:tc>
          <w:tcPr>
            <w:tcW w:w="987" w:type="pct"/>
            <w:gridSpan w:val="2"/>
            <w:vAlign w:val="center"/>
          </w:tcPr>
          <w:p w:rsidR="00C5706D" w:rsidRPr="00EC7136" w:rsidRDefault="00C5706D" w:rsidP="004A48D2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6" w:type="pct"/>
            <w:vAlign w:val="center"/>
          </w:tcPr>
          <w:p w:rsidR="00C5706D" w:rsidRPr="00EC7136" w:rsidRDefault="00C5706D" w:rsidP="004A48D2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9" w:type="pct"/>
            <w:gridSpan w:val="3"/>
            <w:vAlign w:val="center"/>
          </w:tcPr>
          <w:p w:rsidR="00C5706D" w:rsidRPr="00EC7136" w:rsidRDefault="00C5706D" w:rsidP="004A48D2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7" w:type="pct"/>
            <w:vAlign w:val="center"/>
          </w:tcPr>
          <w:p w:rsidR="00C5706D" w:rsidRPr="00EC7136" w:rsidRDefault="00C5706D" w:rsidP="004A48D2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C5706D" w:rsidRPr="00EC7136" w:rsidTr="00B10944">
        <w:trPr>
          <w:cantSplit/>
          <w:trHeight w:val="1711"/>
          <w:jc w:val="center"/>
        </w:trPr>
        <w:tc>
          <w:tcPr>
            <w:tcW w:w="1011" w:type="pct"/>
            <w:gridSpan w:val="2"/>
            <w:vAlign w:val="center"/>
          </w:tcPr>
          <w:p w:rsidR="00C5706D" w:rsidRPr="00EC7136" w:rsidRDefault="00C5706D" w:rsidP="004A48D2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  <w:sz w:val="22"/>
              </w:rPr>
              <w:t>□其他</w:t>
            </w:r>
            <w:r w:rsidRPr="00EC7136">
              <w:rPr>
                <w:rFonts w:ascii="新細明體" w:hAnsi="新細明體" w:hint="eastAsia"/>
                <w:sz w:val="20"/>
                <w:szCs w:val="20"/>
              </w:rPr>
              <w:t>(非正課時間&lt;單次20分鐘以上&gt;老師額外提供個別教學&lt;請描述教學時間、時段&gt;)</w:t>
            </w:r>
          </w:p>
        </w:tc>
        <w:tc>
          <w:tcPr>
            <w:tcW w:w="987" w:type="pct"/>
            <w:gridSpan w:val="2"/>
            <w:vAlign w:val="center"/>
          </w:tcPr>
          <w:p w:rsidR="00C5706D" w:rsidRPr="00EC7136" w:rsidRDefault="00C5706D" w:rsidP="004A48D2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6" w:type="pct"/>
            <w:vAlign w:val="center"/>
          </w:tcPr>
          <w:p w:rsidR="00C5706D" w:rsidRPr="00EC7136" w:rsidRDefault="00C5706D" w:rsidP="004A48D2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9" w:type="pct"/>
            <w:gridSpan w:val="3"/>
            <w:vAlign w:val="center"/>
          </w:tcPr>
          <w:p w:rsidR="00C5706D" w:rsidRPr="00EC7136" w:rsidRDefault="00C5706D" w:rsidP="004A48D2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7" w:type="pct"/>
            <w:vAlign w:val="center"/>
          </w:tcPr>
          <w:p w:rsidR="00C5706D" w:rsidRPr="00EC7136" w:rsidRDefault="00C5706D" w:rsidP="004A48D2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C5706D" w:rsidRPr="00EC7136" w:rsidTr="00B10944">
        <w:trPr>
          <w:cantSplit/>
          <w:trHeight w:val="7697"/>
          <w:jc w:val="center"/>
        </w:trPr>
        <w:tc>
          <w:tcPr>
            <w:tcW w:w="1011" w:type="pct"/>
            <w:gridSpan w:val="2"/>
            <w:vAlign w:val="center"/>
          </w:tcPr>
          <w:p w:rsidR="00C5706D" w:rsidRPr="00EC7136" w:rsidRDefault="00C5706D" w:rsidP="004A48D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EC7136">
              <w:rPr>
                <w:rFonts w:ascii="標楷體" w:eastAsia="標楷體" w:hAnsi="標楷體" w:hint="eastAsia"/>
                <w:b/>
                <w:sz w:val="22"/>
              </w:rPr>
              <w:t>觀察評估總結</w:t>
            </w:r>
          </w:p>
        </w:tc>
        <w:tc>
          <w:tcPr>
            <w:tcW w:w="3989" w:type="pct"/>
            <w:gridSpan w:val="7"/>
          </w:tcPr>
          <w:p w:rsidR="00C5706D" w:rsidRPr="00EC7136" w:rsidRDefault="00C5706D" w:rsidP="004A48D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C5706D" w:rsidRPr="00EC7136" w:rsidRDefault="00C5706D" w:rsidP="00C5706D">
      <w:pPr>
        <w:spacing w:line="20" w:lineRule="exact"/>
      </w:pPr>
    </w:p>
    <w:p w:rsidR="00C5706D" w:rsidRPr="00EC7136" w:rsidRDefault="00C5706D" w:rsidP="00C5706D">
      <w:pPr>
        <w:adjustRightInd w:val="0"/>
        <w:snapToGrid w:val="0"/>
        <w:rPr>
          <w:sz w:val="6"/>
        </w:rPr>
      </w:pPr>
    </w:p>
    <w:p w:rsidR="00D013F3" w:rsidRPr="000979A2" w:rsidRDefault="00D013F3" w:rsidP="00C5706D"/>
    <w:sectPr w:rsidR="00D013F3" w:rsidRPr="000979A2" w:rsidSect="00C570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310" w:rsidRDefault="00927310" w:rsidP="00C5706D">
      <w:r>
        <w:separator/>
      </w:r>
    </w:p>
  </w:endnote>
  <w:endnote w:type="continuationSeparator" w:id="0">
    <w:p w:rsidR="00927310" w:rsidRDefault="00927310" w:rsidP="00C5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e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310" w:rsidRDefault="00927310" w:rsidP="00C5706D">
      <w:r>
        <w:separator/>
      </w:r>
    </w:p>
  </w:footnote>
  <w:footnote w:type="continuationSeparator" w:id="0">
    <w:p w:rsidR="00927310" w:rsidRDefault="00927310" w:rsidP="00C57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3C7E5E6C"/>
    <w:multiLevelType w:val="hybridMultilevel"/>
    <w:tmpl w:val="0276A5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D82DE5"/>
    <w:multiLevelType w:val="hybridMultilevel"/>
    <w:tmpl w:val="3C782410"/>
    <w:lvl w:ilvl="0" w:tplc="6E9EF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B20A84"/>
    <w:multiLevelType w:val="hybridMultilevel"/>
    <w:tmpl w:val="FA3462D2"/>
    <w:lvl w:ilvl="0" w:tplc="A9CA4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64653601"/>
    <w:multiLevelType w:val="hybridMultilevel"/>
    <w:tmpl w:val="3D1A9E22"/>
    <w:lvl w:ilvl="0" w:tplc="A746AE24">
      <w:start w:val="2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E16460"/>
    <w:multiLevelType w:val="hybridMultilevel"/>
    <w:tmpl w:val="9626DE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79A2"/>
    <w:rsid w:val="0006502F"/>
    <w:rsid w:val="000979A2"/>
    <w:rsid w:val="001456DC"/>
    <w:rsid w:val="00180F16"/>
    <w:rsid w:val="00195CBD"/>
    <w:rsid w:val="001B7BAE"/>
    <w:rsid w:val="00205F90"/>
    <w:rsid w:val="003652B2"/>
    <w:rsid w:val="004F4F51"/>
    <w:rsid w:val="00504C9C"/>
    <w:rsid w:val="005B364B"/>
    <w:rsid w:val="00664ED2"/>
    <w:rsid w:val="00696F4E"/>
    <w:rsid w:val="008C7DB5"/>
    <w:rsid w:val="00927310"/>
    <w:rsid w:val="00955411"/>
    <w:rsid w:val="009C7254"/>
    <w:rsid w:val="00A14997"/>
    <w:rsid w:val="00A676A6"/>
    <w:rsid w:val="00A922B7"/>
    <w:rsid w:val="00B10944"/>
    <w:rsid w:val="00B278DB"/>
    <w:rsid w:val="00BA494E"/>
    <w:rsid w:val="00BC5E0D"/>
    <w:rsid w:val="00C14E34"/>
    <w:rsid w:val="00C5706D"/>
    <w:rsid w:val="00CA4EB0"/>
    <w:rsid w:val="00CE2BA5"/>
    <w:rsid w:val="00D013F3"/>
    <w:rsid w:val="00D461C6"/>
    <w:rsid w:val="00D96F1A"/>
    <w:rsid w:val="00DA5154"/>
    <w:rsid w:val="00E46E01"/>
    <w:rsid w:val="00E87849"/>
    <w:rsid w:val="00F90DD3"/>
    <w:rsid w:val="00FE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CFD49C"/>
  <w15:docId w15:val="{1D34A248-7384-4161-A289-9CCBB359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9A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5706D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C57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5706D"/>
    <w:rPr>
      <w:rFonts w:ascii="Times New Roman" w:hAnsi="Times New Roman"/>
      <w:kern w:val="2"/>
    </w:rPr>
  </w:style>
  <w:style w:type="table" w:styleId="a7">
    <w:name w:val="Table Grid"/>
    <w:basedOn w:val="a1"/>
    <w:uiPriority w:val="59"/>
    <w:locked/>
    <w:rsid w:val="00CE2BA5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CE2BA5"/>
    <w:pPr>
      <w:ind w:leftChars="200" w:left="480"/>
    </w:pPr>
  </w:style>
  <w:style w:type="paragraph" w:customStyle="1" w:styleId="Default">
    <w:name w:val="Default"/>
    <w:rsid w:val="00BC5E0D"/>
    <w:pPr>
      <w:widowControl w:val="0"/>
      <w:autoSpaceDE w:val="0"/>
      <w:autoSpaceDN w:val="0"/>
      <w:adjustRightInd w:val="0"/>
    </w:pPr>
    <w:rPr>
      <w:rFonts w:ascii="標楷體e.." w:eastAsia="標楷體e.." w:hAnsi="Times New Roman" w:cs="標楷體e.."/>
      <w:color w:val="000000"/>
      <w:sz w:val="24"/>
      <w:szCs w:val="24"/>
    </w:rPr>
  </w:style>
  <w:style w:type="paragraph" w:styleId="a9">
    <w:name w:val="Note Heading"/>
    <w:basedOn w:val="Default"/>
    <w:next w:val="Default"/>
    <w:link w:val="aa"/>
    <w:rsid w:val="00BC5E0D"/>
    <w:rPr>
      <w:rFonts w:ascii="標楷體" w:eastAsia="標楷體" w:cs="Times New Roman"/>
      <w:color w:val="auto"/>
      <w:lang w:val="x-none" w:eastAsia="x-none"/>
    </w:rPr>
  </w:style>
  <w:style w:type="character" w:customStyle="1" w:styleId="aa">
    <w:name w:val="註釋標題 字元"/>
    <w:link w:val="a9"/>
    <w:rsid w:val="00BC5E0D"/>
    <w:rPr>
      <w:rFonts w:ascii="標楷體" w:eastAsia="標楷體" w:hAnsi="Times New Roman"/>
      <w:sz w:val="24"/>
      <w:szCs w:val="24"/>
      <w:lang w:val="x-none" w:eastAsia="x-none"/>
    </w:rPr>
  </w:style>
  <w:style w:type="paragraph" w:styleId="ab">
    <w:name w:val="Salutation"/>
    <w:basedOn w:val="a"/>
    <w:next w:val="a"/>
    <w:link w:val="ac"/>
    <w:rsid w:val="00BC5E0D"/>
    <w:rPr>
      <w:rFonts w:eastAsia="標楷體"/>
      <w:kern w:val="0"/>
      <w:sz w:val="28"/>
      <w:szCs w:val="20"/>
      <w:lang w:val="x-none" w:eastAsia="x-none"/>
    </w:rPr>
  </w:style>
  <w:style w:type="character" w:customStyle="1" w:styleId="ac">
    <w:name w:val="問候 字元"/>
    <w:link w:val="ab"/>
    <w:rsid w:val="00BC5E0D"/>
    <w:rPr>
      <w:rFonts w:ascii="Times New Roman" w:eastAsia="標楷體" w:hAnsi="Times New Roman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02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臺北市()學年度第()學期國中教育階段</dc:title>
  <dc:subject/>
  <dc:creator>user</dc:creator>
  <cp:keywords/>
  <dc:description/>
  <cp:lastModifiedBy>user</cp:lastModifiedBy>
  <cp:revision>7</cp:revision>
  <dcterms:created xsi:type="dcterms:W3CDTF">2022-06-28T07:23:00Z</dcterms:created>
  <dcterms:modified xsi:type="dcterms:W3CDTF">2022-06-28T08:39:00Z</dcterms:modified>
</cp:coreProperties>
</file>