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51" w:rsidRPr="00F72AC3" w:rsidRDefault="00CD0151" w:rsidP="002464E6">
      <w:pPr>
        <w:snapToGrid w:val="0"/>
        <w:spacing w:line="276" w:lineRule="auto"/>
        <w:ind w:right="-18"/>
        <w:jc w:val="center"/>
        <w:rPr>
          <w:rFonts w:ascii="標楷體" w:eastAsia="標楷體" w:hAnsi="標楷體" w:cs="DFKai-XB-HK-BF"/>
          <w:kern w:val="0"/>
          <w:sz w:val="40"/>
          <w:szCs w:val="40"/>
        </w:rPr>
      </w:pP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113學年度南投縣</w:t>
      </w:r>
      <w:r w:rsidRPr="00F72AC3">
        <w:rPr>
          <w:rFonts w:ascii="標楷體" w:eastAsia="標楷體" w:hAnsi="標楷體" w:cs="DFKai-XB-HK-BF"/>
          <w:kern w:val="0"/>
          <w:sz w:val="40"/>
          <w:szCs w:val="40"/>
        </w:rPr>
        <w:t>特殊教育資源中心</w:t>
      </w: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專業工作人員</w:t>
      </w:r>
      <w:r w:rsidR="00C72831"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及其他工作人員</w:t>
      </w: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遴選簡章</w:t>
      </w:r>
    </w:p>
    <w:p w:rsidR="00CD0151" w:rsidRPr="00F72AC3" w:rsidRDefault="00CD0151" w:rsidP="00793879">
      <w:pPr>
        <w:pStyle w:val="a7"/>
        <w:numPr>
          <w:ilvl w:val="0"/>
          <w:numId w:val="1"/>
        </w:numPr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依據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國民教育及特殊教育輔導團與中心組織運作辦法。</w:t>
      </w:r>
    </w:p>
    <w:p w:rsidR="00C72831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南投縣特殊教育資源中心設置及運作要點。</w:t>
      </w:r>
    </w:p>
    <w:p w:rsidR="00CD0151" w:rsidRPr="00F72AC3" w:rsidRDefault="00CD0151" w:rsidP="00793879">
      <w:pPr>
        <w:pStyle w:val="a7"/>
        <w:numPr>
          <w:ilvl w:val="0"/>
          <w:numId w:val="1"/>
        </w:numPr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目的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F72AC3" w:rsidRDefault="00C72831" w:rsidP="00793879">
      <w:pPr>
        <w:pStyle w:val="a7"/>
        <w:snapToGrid w:val="0"/>
        <w:spacing w:line="420" w:lineRule="exact"/>
        <w:ind w:leftChars="0" w:left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公開遴選具備</w:t>
      </w:r>
      <w:r w:rsidR="003457FA">
        <w:rPr>
          <w:rFonts w:ascii="標楷體" w:eastAsia="標楷體" w:hAnsi="標楷體" w:hint="eastAsia"/>
          <w:sz w:val="28"/>
          <w:szCs w:val="28"/>
        </w:rPr>
        <w:t>特殊教育</w:t>
      </w:r>
      <w:r w:rsidRPr="00F72AC3">
        <w:rPr>
          <w:rFonts w:ascii="標楷體" w:eastAsia="標楷體" w:hAnsi="標楷體" w:hint="eastAsia"/>
          <w:sz w:val="28"/>
          <w:szCs w:val="28"/>
        </w:rPr>
        <w:t>經驗與服務熱忱之優秀特殊教育人員，擔任本縣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特殊</w:t>
      </w:r>
      <w:r w:rsidRPr="00F72AC3">
        <w:rPr>
          <w:rFonts w:ascii="標楷體" w:eastAsia="標楷體" w:hAnsi="標楷體" w:hint="eastAsia"/>
          <w:sz w:val="28"/>
          <w:szCs w:val="28"/>
        </w:rPr>
        <w:t>教育資源中心專業工作人員及其他工作人員（以下簡稱工作人員），以提供本縣主管高級中等以下學校（以下簡稱學校）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特殊</w:t>
      </w:r>
      <w:r w:rsidRPr="00F72AC3">
        <w:rPr>
          <w:rFonts w:ascii="標楷體" w:eastAsia="標楷體" w:hAnsi="標楷體" w:hint="eastAsia"/>
          <w:sz w:val="28"/>
          <w:szCs w:val="28"/>
        </w:rPr>
        <w:t>教育之相關諮詢、輔導與服務。</w:t>
      </w:r>
    </w:p>
    <w:p w:rsidR="00CD0151" w:rsidRPr="00F72AC3" w:rsidRDefault="00CD0151" w:rsidP="00793879">
      <w:pPr>
        <w:pStyle w:val="a7"/>
        <w:numPr>
          <w:ilvl w:val="0"/>
          <w:numId w:val="1"/>
        </w:numPr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辦理單位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C72831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主辦單位：南投縣政府教育處。</w:t>
      </w:r>
    </w:p>
    <w:p w:rsidR="006B1517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承辦單位：南投縣立旭光高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級</w:t>
      </w:r>
      <w:r w:rsidRPr="00F72AC3">
        <w:rPr>
          <w:rFonts w:ascii="標楷體" w:eastAsia="標楷體" w:hAnsi="標楷體" w:hint="eastAsia"/>
          <w:sz w:val="28"/>
          <w:szCs w:val="28"/>
        </w:rPr>
        <w:t>中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6B1517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協辦單位：</w:t>
      </w:r>
    </w:p>
    <w:p w:rsidR="006B1517" w:rsidRPr="00F72AC3" w:rsidRDefault="0046118B" w:rsidP="00793879">
      <w:pPr>
        <w:pStyle w:val="a7"/>
        <w:numPr>
          <w:ilvl w:val="0"/>
          <w:numId w:val="3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南投縣立埔里國民中學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C72831" w:rsidP="00793879">
      <w:pPr>
        <w:pStyle w:val="a7"/>
        <w:numPr>
          <w:ilvl w:val="0"/>
          <w:numId w:val="3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南投縣立南崗</w:t>
      </w:r>
      <w:r w:rsidR="0046118B" w:rsidRPr="00F72AC3">
        <w:rPr>
          <w:rFonts w:ascii="標楷體" w:eastAsia="標楷體" w:hAnsi="標楷體" w:hint="eastAsia"/>
          <w:sz w:val="28"/>
          <w:szCs w:val="28"/>
        </w:rPr>
        <w:t>國民中學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6B1517" w:rsidRPr="00F72AC3" w:rsidRDefault="0046118B" w:rsidP="00793879">
      <w:pPr>
        <w:pStyle w:val="a7"/>
        <w:numPr>
          <w:ilvl w:val="0"/>
          <w:numId w:val="3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南投縣水里鄉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水里</w:t>
      </w:r>
      <w:r w:rsidRPr="00F72AC3">
        <w:rPr>
          <w:rFonts w:ascii="標楷體" w:eastAsia="標楷體" w:hAnsi="標楷體" w:hint="eastAsia"/>
          <w:sz w:val="28"/>
          <w:szCs w:val="28"/>
        </w:rPr>
        <w:t>國民小學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C72831" w:rsidRPr="00F72AC3" w:rsidRDefault="0046118B" w:rsidP="00793879">
      <w:pPr>
        <w:pStyle w:val="a7"/>
        <w:numPr>
          <w:ilvl w:val="0"/>
          <w:numId w:val="3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南投縣竹山鎮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雲林</w:t>
      </w:r>
      <w:r w:rsidRPr="00F72AC3">
        <w:rPr>
          <w:rFonts w:ascii="標楷體" w:eastAsia="標楷體" w:hAnsi="標楷體" w:hint="eastAsia"/>
          <w:sz w:val="28"/>
          <w:szCs w:val="28"/>
        </w:rPr>
        <w:t>國民小學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C72831" w:rsidRPr="00F72AC3" w:rsidRDefault="00CD0151" w:rsidP="00793879">
      <w:pPr>
        <w:pStyle w:val="a7"/>
        <w:numPr>
          <w:ilvl w:val="0"/>
          <w:numId w:val="1"/>
        </w:numPr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工作人員應具備資格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：參加遴選者，應具備下列</w:t>
      </w:r>
      <w:r w:rsidR="006B1517" w:rsidRPr="00F72AC3">
        <w:rPr>
          <w:rFonts w:ascii="標楷體" w:eastAsia="標楷體" w:hAnsi="標楷體" w:hint="eastAsia"/>
          <w:sz w:val="28"/>
          <w:szCs w:val="28"/>
        </w:rPr>
        <w:t>各款</w:t>
      </w:r>
      <w:r w:rsidR="00C72831" w:rsidRPr="00F72AC3">
        <w:rPr>
          <w:rFonts w:ascii="標楷體" w:eastAsia="標楷體" w:hAnsi="標楷體" w:hint="eastAsia"/>
          <w:sz w:val="28"/>
          <w:szCs w:val="28"/>
        </w:rPr>
        <w:t>資格。</w:t>
      </w:r>
    </w:p>
    <w:p w:rsidR="00C72831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專業工作人員：</w:t>
      </w:r>
    </w:p>
    <w:p w:rsidR="00C72831" w:rsidRPr="00F72AC3" w:rsidRDefault="00C72831" w:rsidP="00793879">
      <w:pPr>
        <w:pStyle w:val="a7"/>
        <w:numPr>
          <w:ilvl w:val="0"/>
          <w:numId w:val="15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學校編制內正式教師。</w:t>
      </w:r>
    </w:p>
    <w:p w:rsidR="00C72831" w:rsidRPr="00F72AC3" w:rsidRDefault="00C72831" w:rsidP="00793879">
      <w:pPr>
        <w:pStyle w:val="a7"/>
        <w:numPr>
          <w:ilvl w:val="0"/>
          <w:numId w:val="15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具備電腦文書處理及基本軟體應用能力。</w:t>
      </w:r>
    </w:p>
    <w:p w:rsidR="00C72831" w:rsidRPr="00F72AC3" w:rsidRDefault="00C72831" w:rsidP="00793879">
      <w:pPr>
        <w:pStyle w:val="a7"/>
        <w:numPr>
          <w:ilvl w:val="0"/>
          <w:numId w:val="15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具備特殊教育</w:t>
      </w:r>
      <w:r w:rsidR="00D57836" w:rsidRPr="00F72AC3">
        <w:rPr>
          <w:rFonts w:ascii="標楷體" w:eastAsia="標楷體" w:hAnsi="標楷體" w:hint="eastAsia"/>
          <w:sz w:val="28"/>
          <w:szCs w:val="28"/>
        </w:rPr>
        <w:t>相關專長或</w:t>
      </w:r>
      <w:r w:rsidRPr="00F72AC3">
        <w:rPr>
          <w:rFonts w:ascii="標楷體" w:eastAsia="標楷體" w:hAnsi="標楷體" w:hint="eastAsia"/>
          <w:sz w:val="28"/>
          <w:szCs w:val="28"/>
        </w:rPr>
        <w:t>服務熱忱。</w:t>
      </w:r>
    </w:p>
    <w:p w:rsidR="00C72831" w:rsidRPr="00F72AC3" w:rsidRDefault="00C72831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其他工作人員：</w:t>
      </w:r>
    </w:p>
    <w:p w:rsidR="006B1517" w:rsidRPr="00F72AC3" w:rsidRDefault="006B1517" w:rsidP="00793879">
      <w:pPr>
        <w:pStyle w:val="a7"/>
        <w:numPr>
          <w:ilvl w:val="0"/>
          <w:numId w:val="17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學校編制內代理教師、專案助理或</w:t>
      </w:r>
      <w:r w:rsidR="00D57836" w:rsidRPr="00F72AC3">
        <w:rPr>
          <w:rFonts w:ascii="標楷體" w:eastAsia="標楷體" w:hAnsi="標楷體" w:hint="eastAsia"/>
          <w:sz w:val="28"/>
          <w:szCs w:val="28"/>
        </w:rPr>
        <w:t>特殊教育相關專業人員</w:t>
      </w:r>
      <w:r w:rsidRPr="00F72AC3">
        <w:rPr>
          <w:rFonts w:ascii="標楷體" w:eastAsia="標楷體" w:hAnsi="標楷體" w:hint="eastAsia"/>
          <w:sz w:val="28"/>
          <w:szCs w:val="28"/>
        </w:rPr>
        <w:t>等。</w:t>
      </w:r>
    </w:p>
    <w:p w:rsidR="006B1517" w:rsidRPr="00F72AC3" w:rsidRDefault="006B1517" w:rsidP="00793879">
      <w:pPr>
        <w:pStyle w:val="a7"/>
        <w:numPr>
          <w:ilvl w:val="0"/>
          <w:numId w:val="17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具備電腦文書處理及基本軟體應用能力。</w:t>
      </w:r>
    </w:p>
    <w:p w:rsidR="006B1517" w:rsidRPr="00F72AC3" w:rsidRDefault="006B1517" w:rsidP="00793879">
      <w:pPr>
        <w:pStyle w:val="a7"/>
        <w:numPr>
          <w:ilvl w:val="0"/>
          <w:numId w:val="17"/>
        </w:numPr>
        <w:snapToGrid w:val="0"/>
        <w:spacing w:line="42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具備特殊教育服務熱忱。</w:t>
      </w:r>
    </w:p>
    <w:p w:rsidR="00CD0151" w:rsidRPr="00F72AC3" w:rsidRDefault="00CD0151" w:rsidP="00793879">
      <w:pPr>
        <w:pStyle w:val="a7"/>
        <w:numPr>
          <w:ilvl w:val="0"/>
          <w:numId w:val="1"/>
        </w:numPr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工作人員任務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辦理特殊教育學生鑑定、就學安置、輔導及支持服務。</w:t>
      </w:r>
    </w:p>
    <w:p w:rsidR="008D3530" w:rsidRPr="00F72AC3" w:rsidRDefault="008D3530" w:rsidP="00793879">
      <w:pPr>
        <w:pStyle w:val="a7"/>
        <w:numPr>
          <w:ilvl w:val="1"/>
          <w:numId w:val="1"/>
        </w:numPr>
        <w:snapToGrid w:val="0"/>
        <w:spacing w:line="42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辦理特殊教育學生輔具需求申請、評估、借用、操作訓練、諮詢及維修。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lastRenderedPageBreak/>
        <w:t>辦理篩選、鑑定、教育及支持服務需求評估、安置適切性評估等之評量支持服務。</w:t>
      </w:r>
    </w:p>
    <w:p w:rsidR="008D3530" w:rsidRPr="00F72AC3" w:rsidRDefault="00BA6901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推動特殊教育課程，規劃特殊教育教師相關知能研習、各項進修活動及教師專業學習社群等。</w:t>
      </w:r>
    </w:p>
    <w:p w:rsidR="00BA6901" w:rsidRPr="00F72AC3" w:rsidRDefault="00BA6901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建置及維護本縣特殊教育資源中心網站。</w:t>
      </w:r>
    </w:p>
    <w:p w:rsidR="00FF2328" w:rsidRPr="00F72AC3" w:rsidRDefault="00CD0151" w:rsidP="006133B6">
      <w:pPr>
        <w:pStyle w:val="a7"/>
        <w:numPr>
          <w:ilvl w:val="0"/>
          <w:numId w:val="1"/>
        </w:numPr>
        <w:snapToGrid w:val="0"/>
        <w:spacing w:line="440" w:lineRule="exact"/>
        <w:ind w:leftChars="0" w:left="840" w:hangingChars="300" w:hanging="84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工作人員遴選名額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全部時間擔任專業工作人員：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4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全部時間擔任其他工作人員：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4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部分時間擔任專業工作人員：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15至20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部分時間擔任其他工作人員：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5至10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人。</w:t>
      </w:r>
    </w:p>
    <w:p w:rsidR="00CD0151" w:rsidRPr="00F72AC3" w:rsidRDefault="00CD0151" w:rsidP="006133B6">
      <w:pPr>
        <w:pStyle w:val="a7"/>
        <w:numPr>
          <w:ilvl w:val="0"/>
          <w:numId w:val="1"/>
        </w:numPr>
        <w:snapToGrid w:val="0"/>
        <w:spacing w:line="440" w:lineRule="exact"/>
        <w:ind w:leftChars="0" w:left="840" w:hangingChars="300" w:hanging="84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工作人員推薦方式及遴選程序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推薦：</w:t>
      </w:r>
    </w:p>
    <w:p w:rsidR="008D3530" w:rsidRPr="00F72AC3" w:rsidRDefault="008D3530" w:rsidP="006133B6">
      <w:pPr>
        <w:pStyle w:val="a7"/>
        <w:numPr>
          <w:ilvl w:val="0"/>
          <w:numId w:val="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學校推薦：學校經當事人同意，並就符合本簡章第</w:t>
      </w:r>
      <w:r w:rsidR="003D76B2" w:rsidRPr="00F72AC3">
        <w:rPr>
          <w:rFonts w:ascii="標楷體" w:eastAsia="標楷體" w:hAnsi="標楷體" w:hint="eastAsia"/>
          <w:sz w:val="28"/>
          <w:szCs w:val="28"/>
        </w:rPr>
        <w:t>四</w:t>
      </w:r>
      <w:r w:rsidRPr="00F72AC3">
        <w:rPr>
          <w:rFonts w:ascii="標楷體" w:eastAsia="標楷體" w:hAnsi="標楷體" w:hint="eastAsia"/>
          <w:sz w:val="28"/>
          <w:szCs w:val="28"/>
        </w:rPr>
        <w:t>點工作人員應具備資格者，向本府推薦。</w:t>
      </w:r>
    </w:p>
    <w:p w:rsidR="008D3530" w:rsidRPr="00F72AC3" w:rsidRDefault="008D3530" w:rsidP="006133B6">
      <w:pPr>
        <w:pStyle w:val="a7"/>
        <w:numPr>
          <w:ilvl w:val="0"/>
          <w:numId w:val="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推薦資料：推薦表（如附件）、受推薦者之相關證書及佐證資料影本（例如：合格教師證書、特殊教育相關專業訓練、研習證書或證明等）。</w:t>
      </w:r>
    </w:p>
    <w:p w:rsidR="008D3530" w:rsidRPr="00F72AC3" w:rsidRDefault="008D3530" w:rsidP="006133B6">
      <w:pPr>
        <w:pStyle w:val="a7"/>
        <w:numPr>
          <w:ilvl w:val="0"/>
          <w:numId w:val="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推薦期限：即日起至113年7月15日止。</w:t>
      </w:r>
    </w:p>
    <w:p w:rsidR="008D3530" w:rsidRPr="00F72AC3" w:rsidRDefault="008D3530" w:rsidP="006133B6">
      <w:pPr>
        <w:pStyle w:val="a7"/>
        <w:numPr>
          <w:ilvl w:val="0"/>
          <w:numId w:val="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推薦資料請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完成核章後，</w:t>
      </w:r>
      <w:r w:rsidRPr="00F72AC3">
        <w:rPr>
          <w:rFonts w:ascii="標楷體" w:eastAsia="標楷體" w:hAnsi="標楷體" w:hint="eastAsia"/>
          <w:sz w:val="28"/>
          <w:szCs w:val="28"/>
        </w:rPr>
        <w:t>逕函送本縣特殊教育資源中心</w:t>
      </w:r>
      <w:r w:rsidR="003E097E" w:rsidRPr="00F72AC3">
        <w:rPr>
          <w:rFonts w:ascii="標楷體" w:eastAsia="標楷體" w:hAnsi="標楷體" w:hint="eastAsia"/>
          <w:sz w:val="28"/>
          <w:szCs w:val="28"/>
        </w:rPr>
        <w:t>（地址：542南投縣草屯鎮中正路568-23號），或以電子檔方式寄至信箱</w:t>
      </w:r>
      <w:r w:rsidR="003E097E" w:rsidRPr="00F72AC3">
        <w:rPr>
          <w:rFonts w:ascii="標楷體" w:eastAsia="標楷體" w:hAnsi="標楷體"/>
          <w:sz w:val="28"/>
          <w:szCs w:val="28"/>
        </w:rPr>
        <w:t>specialeducation049@ntctspec.net</w:t>
      </w:r>
      <w:r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遴選：</w:t>
      </w:r>
    </w:p>
    <w:p w:rsidR="008D3530" w:rsidRPr="00F72AC3" w:rsidRDefault="008D3530" w:rsidP="006133B6">
      <w:pPr>
        <w:pStyle w:val="a7"/>
        <w:numPr>
          <w:ilvl w:val="0"/>
          <w:numId w:val="11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本府接受推薦後，邀集特殊教育領域學者專家</w:t>
      </w:r>
      <w:r w:rsidR="00BA6901" w:rsidRPr="00F72AC3">
        <w:rPr>
          <w:rFonts w:ascii="標楷體" w:eastAsia="標楷體" w:hAnsi="標楷體" w:hint="eastAsia"/>
          <w:sz w:val="28"/>
          <w:szCs w:val="28"/>
        </w:rPr>
        <w:t>或</w:t>
      </w:r>
      <w:r w:rsidRPr="00F72AC3">
        <w:rPr>
          <w:rFonts w:ascii="標楷體" w:eastAsia="標楷體" w:hAnsi="標楷體" w:hint="eastAsia"/>
          <w:sz w:val="28"/>
          <w:szCs w:val="28"/>
        </w:rPr>
        <w:t>教育行政人員組成遴選小組，進行書面審查；必要時得辦理面試。</w:t>
      </w:r>
    </w:p>
    <w:p w:rsidR="008D3530" w:rsidRPr="00F72AC3" w:rsidRDefault="008D3530" w:rsidP="006133B6">
      <w:pPr>
        <w:pStyle w:val="a7"/>
        <w:numPr>
          <w:ilvl w:val="0"/>
          <w:numId w:val="11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受推薦之人選經本府審查通過及核定後，予以聘任。</w:t>
      </w:r>
    </w:p>
    <w:p w:rsidR="00CD0151" w:rsidRPr="00F72AC3" w:rsidRDefault="00CD0151" w:rsidP="006133B6">
      <w:pPr>
        <w:pStyle w:val="a7"/>
        <w:numPr>
          <w:ilvl w:val="0"/>
          <w:numId w:val="1"/>
        </w:numPr>
        <w:snapToGrid w:val="0"/>
        <w:spacing w:line="440" w:lineRule="exact"/>
        <w:ind w:leftChars="0" w:left="840" w:hangingChars="300" w:hanging="84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工作人員聘期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聘期一年，自113年8月1日起至114年7月31日止。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聘期屆滿前，得由本府召集學者專家或教育行政人員代表，組成考核小組辦理考核，考核通過者，始得續聘兼之。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工作人員於任期間，有違反法令、重大缺失或不適任情形者，本府得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予以</w:t>
      </w:r>
      <w:r w:rsidRPr="00F72AC3">
        <w:rPr>
          <w:rFonts w:ascii="標楷體" w:eastAsia="標楷體" w:hAnsi="標楷體" w:hint="eastAsia"/>
          <w:sz w:val="28"/>
          <w:szCs w:val="28"/>
        </w:rPr>
        <w:t>解聘，不受第一款所定任期之限制。</w:t>
      </w:r>
    </w:p>
    <w:p w:rsidR="00CD0151" w:rsidRPr="00F72AC3" w:rsidRDefault="00CD0151" w:rsidP="006133B6">
      <w:pPr>
        <w:pStyle w:val="a7"/>
        <w:numPr>
          <w:ilvl w:val="0"/>
          <w:numId w:val="1"/>
        </w:numPr>
        <w:snapToGrid w:val="0"/>
        <w:spacing w:line="440" w:lineRule="exact"/>
        <w:ind w:leftChars="0" w:left="840" w:hangingChars="300" w:hanging="84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lastRenderedPageBreak/>
        <w:t>工作人員之權利及義務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</w:p>
    <w:p w:rsidR="008D3530" w:rsidRPr="00F72AC3" w:rsidRDefault="008D3530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權利</w:t>
      </w:r>
    </w:p>
    <w:p w:rsidR="008D3530" w:rsidRPr="00F72AC3" w:rsidRDefault="006B1517" w:rsidP="006133B6">
      <w:pPr>
        <w:pStyle w:val="a7"/>
        <w:numPr>
          <w:ilvl w:val="0"/>
          <w:numId w:val="1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全部時間擔任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工作人員：</w:t>
      </w:r>
    </w:p>
    <w:p w:rsidR="008D3530" w:rsidRPr="00F72AC3" w:rsidRDefault="008D3530" w:rsidP="006133B6">
      <w:pPr>
        <w:pStyle w:val="a7"/>
        <w:numPr>
          <w:ilvl w:val="1"/>
          <w:numId w:val="18"/>
        </w:numPr>
        <w:snapToGrid w:val="0"/>
        <w:spacing w:line="440" w:lineRule="exact"/>
        <w:ind w:leftChars="750" w:left="23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得全時申請公假，及減授全部基本教學節數，所遺課務，由所屬學校另聘代理（課）教師授課。</w:t>
      </w:r>
    </w:p>
    <w:p w:rsidR="008D3530" w:rsidRPr="00F72AC3" w:rsidRDefault="008D3530" w:rsidP="006133B6">
      <w:pPr>
        <w:pStyle w:val="a7"/>
        <w:numPr>
          <w:ilvl w:val="1"/>
          <w:numId w:val="18"/>
        </w:numPr>
        <w:snapToGrid w:val="0"/>
        <w:spacing w:line="440" w:lineRule="exact"/>
        <w:ind w:leftChars="750" w:left="23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比照高級中等以下學校教師兼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任</w:t>
      </w:r>
      <w:r w:rsidRPr="00F72AC3">
        <w:rPr>
          <w:rFonts w:ascii="標楷體" w:eastAsia="標楷體" w:hAnsi="標楷體" w:hint="eastAsia"/>
          <w:sz w:val="28"/>
          <w:szCs w:val="28"/>
        </w:rPr>
        <w:t>行政職務之規定，支給休假、休假補助及未休假加班費。</w:t>
      </w:r>
    </w:p>
    <w:p w:rsidR="008D3530" w:rsidRPr="00F72AC3" w:rsidRDefault="006B1517" w:rsidP="006133B6">
      <w:pPr>
        <w:pStyle w:val="a7"/>
        <w:numPr>
          <w:ilvl w:val="0"/>
          <w:numId w:val="18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部分時間擔任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工作人員：得部分時間申請公假，並減授每週基本教學節數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至多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4</w:t>
      </w:r>
      <w:r w:rsidR="008D3530" w:rsidRPr="00F72AC3">
        <w:rPr>
          <w:rFonts w:ascii="標楷體" w:eastAsia="標楷體" w:hAnsi="標楷體" w:hint="eastAsia"/>
          <w:sz w:val="28"/>
          <w:szCs w:val="28"/>
        </w:rPr>
        <w:t>節。</w:t>
      </w:r>
    </w:p>
    <w:p w:rsidR="00E2228B" w:rsidRPr="00F72AC3" w:rsidRDefault="00E2228B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義務</w:t>
      </w:r>
    </w:p>
    <w:p w:rsidR="00E2228B" w:rsidRPr="00F72AC3" w:rsidRDefault="00E2228B" w:rsidP="006133B6">
      <w:pPr>
        <w:pStyle w:val="a7"/>
        <w:numPr>
          <w:ilvl w:val="0"/>
          <w:numId w:val="13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經聘任後，應參與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特殊教育資</w:t>
      </w:r>
      <w:r w:rsidRPr="00F72AC3">
        <w:rPr>
          <w:rFonts w:ascii="標楷體" w:eastAsia="標楷體" w:hAnsi="標楷體" w:hint="eastAsia"/>
          <w:sz w:val="28"/>
          <w:szCs w:val="28"/>
        </w:rPr>
        <w:t>源中心與其任務相關之專業提升研習活動，以精進專業知能。</w:t>
      </w:r>
    </w:p>
    <w:p w:rsidR="00E2228B" w:rsidRPr="00F72AC3" w:rsidRDefault="00E2228B" w:rsidP="006133B6">
      <w:pPr>
        <w:pStyle w:val="a7"/>
        <w:numPr>
          <w:ilvl w:val="0"/>
          <w:numId w:val="13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應出席所指派之相關中心及聯繫會議。</w:t>
      </w:r>
    </w:p>
    <w:p w:rsidR="00E2228B" w:rsidRPr="00F72AC3" w:rsidRDefault="00E2228B" w:rsidP="006133B6">
      <w:pPr>
        <w:pStyle w:val="a7"/>
        <w:numPr>
          <w:ilvl w:val="0"/>
          <w:numId w:val="13"/>
        </w:numPr>
        <w:snapToGrid w:val="0"/>
        <w:spacing w:line="440" w:lineRule="exact"/>
        <w:ind w:leftChars="650" w:left="19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應遵守保密義務，對於個人資料或機密案件均不得洩漏。</w:t>
      </w:r>
    </w:p>
    <w:p w:rsidR="00E2228B" w:rsidRPr="00F72AC3" w:rsidRDefault="00CD0151" w:rsidP="006133B6">
      <w:pPr>
        <w:pStyle w:val="a7"/>
        <w:numPr>
          <w:ilvl w:val="0"/>
          <w:numId w:val="1"/>
        </w:numPr>
        <w:snapToGrid w:val="0"/>
        <w:spacing w:line="440" w:lineRule="exact"/>
        <w:ind w:leftChars="0" w:left="840" w:hangingChars="300" w:hanging="840"/>
        <w:jc w:val="both"/>
      </w:pPr>
      <w:r w:rsidRPr="00F72AC3">
        <w:rPr>
          <w:rFonts w:ascii="標楷體" w:eastAsia="標楷體" w:hAnsi="標楷體" w:hint="eastAsia"/>
          <w:sz w:val="28"/>
          <w:szCs w:val="28"/>
        </w:rPr>
        <w:t>工作人員獎勵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：</w:t>
      </w:r>
      <w:r w:rsidR="00E2228B" w:rsidRPr="00F72AC3">
        <w:rPr>
          <w:rFonts w:ascii="標楷體" w:eastAsia="標楷體" w:hAnsi="標楷體" w:hint="eastAsia"/>
          <w:sz w:val="28"/>
          <w:szCs w:val="28"/>
        </w:rPr>
        <w:t>經本府考核小組依所訂考核指標，就工作人員之執行任務情形或表現予以考核後，結果為優良者，獎勵如下：</w:t>
      </w:r>
    </w:p>
    <w:p w:rsidR="00E2228B" w:rsidRPr="00F72AC3" w:rsidRDefault="00E2228B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該年度考核成績達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九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十分以上者，核敘記功一</w:t>
      </w:r>
      <w:r w:rsidRPr="00F72AC3">
        <w:rPr>
          <w:rFonts w:ascii="標楷體" w:eastAsia="標楷體" w:hAnsi="標楷體" w:hint="eastAsia"/>
          <w:sz w:val="28"/>
          <w:szCs w:val="28"/>
        </w:rPr>
        <w:t>次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；該年度考核成績達八十</w:t>
      </w:r>
      <w:r w:rsidR="002B64ED">
        <w:rPr>
          <w:rFonts w:ascii="標楷體" w:eastAsia="標楷體" w:hAnsi="標楷體" w:hint="eastAsia"/>
          <w:sz w:val="28"/>
          <w:szCs w:val="28"/>
        </w:rPr>
        <w:t>五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分</w:t>
      </w:r>
      <w:r w:rsidR="002B64ED">
        <w:rPr>
          <w:rFonts w:ascii="標楷體" w:eastAsia="標楷體" w:hAnsi="標楷體" w:hint="eastAsia"/>
          <w:sz w:val="28"/>
          <w:szCs w:val="28"/>
        </w:rPr>
        <w:t>至八十九分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者，核敘嘉獎二次；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該年度考核成績達八十分</w:t>
      </w:r>
      <w:r w:rsidR="002B64ED">
        <w:rPr>
          <w:rFonts w:ascii="標楷體" w:eastAsia="標楷體" w:hAnsi="標楷體" w:hint="eastAsia"/>
          <w:sz w:val="28"/>
          <w:szCs w:val="28"/>
        </w:rPr>
        <w:t>至</w:t>
      </w:r>
      <w:r w:rsidR="002B64ED">
        <w:rPr>
          <w:rFonts w:ascii="標楷體" w:eastAsia="標楷體" w:hAnsi="標楷體" w:hint="eastAsia"/>
          <w:sz w:val="28"/>
          <w:szCs w:val="28"/>
        </w:rPr>
        <w:t>八十</w:t>
      </w:r>
      <w:bookmarkStart w:id="0" w:name="_GoBack"/>
      <w:bookmarkEnd w:id="0"/>
      <w:r w:rsidR="002B64ED">
        <w:rPr>
          <w:rFonts w:ascii="標楷體" w:eastAsia="標楷體" w:hAnsi="標楷體" w:hint="eastAsia"/>
          <w:sz w:val="28"/>
          <w:szCs w:val="28"/>
        </w:rPr>
        <w:t>四</w:t>
      </w:r>
      <w:r w:rsidR="002B64ED">
        <w:rPr>
          <w:rFonts w:ascii="標楷體" w:eastAsia="標楷體" w:hAnsi="標楷體" w:hint="eastAsia"/>
          <w:sz w:val="28"/>
          <w:szCs w:val="28"/>
        </w:rPr>
        <w:t>分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者，核敘嘉獎</w:t>
      </w:r>
      <w:r w:rsidR="002B64ED">
        <w:rPr>
          <w:rFonts w:ascii="標楷體" w:eastAsia="標楷體" w:hAnsi="標楷體" w:hint="eastAsia"/>
          <w:sz w:val="28"/>
          <w:szCs w:val="28"/>
        </w:rPr>
        <w:t>一</w:t>
      </w:r>
      <w:r w:rsidR="002B64ED" w:rsidRPr="00F72AC3">
        <w:rPr>
          <w:rFonts w:ascii="標楷體" w:eastAsia="標楷體" w:hAnsi="標楷體" w:hint="eastAsia"/>
          <w:sz w:val="28"/>
          <w:szCs w:val="28"/>
        </w:rPr>
        <w:t>次</w:t>
      </w:r>
      <w:r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E2228B" w:rsidRPr="00F72AC3" w:rsidRDefault="00E2228B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三年內有二次考核成績優良</w:t>
      </w:r>
      <w:r w:rsidR="006864F0" w:rsidRPr="00F72AC3">
        <w:rPr>
          <w:rFonts w:ascii="標楷體" w:eastAsia="標楷體" w:hAnsi="標楷體" w:hint="eastAsia"/>
          <w:sz w:val="28"/>
          <w:szCs w:val="28"/>
        </w:rPr>
        <w:t>並獲記功者，由本府</w:t>
      </w:r>
      <w:r w:rsidRPr="00F72AC3">
        <w:rPr>
          <w:rFonts w:ascii="標楷體" w:eastAsia="標楷體" w:hAnsi="標楷體" w:hint="eastAsia"/>
          <w:sz w:val="28"/>
          <w:szCs w:val="28"/>
        </w:rPr>
        <w:t>安排至國內、外學校或機構，進行參訪。</w:t>
      </w:r>
    </w:p>
    <w:p w:rsidR="00E2228B" w:rsidRPr="00F72AC3" w:rsidRDefault="00E2228B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除前二目獎勵外，三年內有二次考核成績達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特殊教育</w:t>
      </w:r>
      <w:r w:rsidRPr="00F72AC3">
        <w:rPr>
          <w:rFonts w:ascii="標楷體" w:eastAsia="標楷體" w:hAnsi="標楷體" w:hint="eastAsia"/>
          <w:sz w:val="28"/>
          <w:szCs w:val="28"/>
        </w:rPr>
        <w:t>資源中心前百分之十者，得向本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府</w:t>
      </w:r>
      <w:r w:rsidRPr="00F72AC3">
        <w:rPr>
          <w:rFonts w:ascii="標楷體" w:eastAsia="標楷體" w:hAnsi="標楷體" w:hint="eastAsia"/>
          <w:sz w:val="28"/>
          <w:szCs w:val="28"/>
        </w:rPr>
        <w:t>申請於暑假期間赴國外學校或機構，參與提升課程與教學，或特殊教育專業知能之短期進修之</w:t>
      </w:r>
      <w:r w:rsidR="00056DE1" w:rsidRPr="00F72AC3">
        <w:rPr>
          <w:rFonts w:ascii="標楷體" w:eastAsia="標楷體" w:hAnsi="標楷體" w:hint="eastAsia"/>
          <w:sz w:val="28"/>
          <w:szCs w:val="28"/>
        </w:rPr>
        <w:t>部分補助</w:t>
      </w:r>
      <w:r w:rsidRPr="00F72AC3">
        <w:rPr>
          <w:rFonts w:ascii="標楷體" w:eastAsia="標楷體" w:hAnsi="標楷體" w:hint="eastAsia"/>
          <w:sz w:val="28"/>
          <w:szCs w:val="28"/>
        </w:rPr>
        <w:t>。</w:t>
      </w:r>
    </w:p>
    <w:p w:rsidR="00B940B0" w:rsidRPr="00F72AC3" w:rsidRDefault="00E2228B" w:rsidP="006133B6">
      <w:pPr>
        <w:pStyle w:val="a7"/>
        <w:numPr>
          <w:ilvl w:val="1"/>
          <w:numId w:val="1"/>
        </w:numPr>
        <w:snapToGrid w:val="0"/>
        <w:spacing w:line="440" w:lineRule="exact"/>
        <w:ind w:leftChars="350" w:left="19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72AC3">
        <w:rPr>
          <w:rFonts w:ascii="標楷體" w:eastAsia="標楷體" w:hAnsi="標楷體" w:hint="eastAsia"/>
          <w:sz w:val="28"/>
          <w:szCs w:val="28"/>
        </w:rPr>
        <w:t>前目所定獎勵之申請方式及補助額度，由本</w:t>
      </w:r>
      <w:r w:rsidR="00B940B0" w:rsidRPr="00F72AC3">
        <w:rPr>
          <w:rFonts w:ascii="標楷體" w:eastAsia="標楷體" w:hAnsi="標楷體" w:hint="eastAsia"/>
          <w:sz w:val="28"/>
          <w:szCs w:val="28"/>
        </w:rPr>
        <w:t>府</w:t>
      </w:r>
      <w:r w:rsidRPr="00F72AC3">
        <w:rPr>
          <w:rFonts w:ascii="標楷體" w:eastAsia="標楷體" w:hAnsi="標楷體" w:hint="eastAsia"/>
          <w:sz w:val="28"/>
          <w:szCs w:val="28"/>
        </w:rPr>
        <w:t>衡酌獲配之年度預算通知學校辦理；獲獎勵者，應自考核後二年內，一次請畢。</w:t>
      </w:r>
    </w:p>
    <w:p w:rsidR="00B940B0" w:rsidRPr="00F72AC3" w:rsidRDefault="00B940B0">
      <w:pPr>
        <w:widowControl/>
        <w:suppressAutoHyphens w:val="0"/>
        <w:autoSpaceDN/>
        <w:textAlignment w:val="auto"/>
      </w:pPr>
      <w:r w:rsidRPr="00F72AC3">
        <w:br w:type="page"/>
      </w:r>
    </w:p>
    <w:p w:rsidR="00B940B0" w:rsidRPr="00F72AC3" w:rsidRDefault="00B940B0" w:rsidP="00B940B0">
      <w:pPr>
        <w:snapToGrid w:val="0"/>
        <w:spacing w:line="360" w:lineRule="auto"/>
        <w:ind w:right="-18"/>
        <w:jc w:val="center"/>
        <w:rPr>
          <w:rFonts w:ascii="標楷體" w:eastAsia="標楷體" w:hAnsi="標楷體" w:cs="DFKai-XB-HK-BF"/>
          <w:kern w:val="0"/>
          <w:sz w:val="40"/>
          <w:szCs w:val="40"/>
        </w:rPr>
      </w:pP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113學年度南投縣</w:t>
      </w:r>
      <w:r w:rsidRPr="00F72AC3">
        <w:rPr>
          <w:rFonts w:ascii="標楷體" w:eastAsia="標楷體" w:hAnsi="標楷體" w:cs="DFKai-XB-HK-BF"/>
          <w:kern w:val="0"/>
          <w:sz w:val="40"/>
          <w:szCs w:val="40"/>
        </w:rPr>
        <w:t>特殊教育資源中心</w:t>
      </w:r>
      <w:r w:rsidRPr="00F72AC3">
        <w:rPr>
          <w:rFonts w:ascii="標楷體" w:eastAsia="標楷體" w:hAnsi="標楷體" w:cs="DFKai-XB-HK-BF" w:hint="eastAsia"/>
          <w:kern w:val="0"/>
          <w:sz w:val="40"/>
          <w:szCs w:val="40"/>
        </w:rPr>
        <w:t>專業工作人員及其他工作人員遴選推薦表</w:t>
      </w:r>
    </w:p>
    <w:p w:rsidR="00B940B0" w:rsidRPr="00F72AC3" w:rsidRDefault="00126FE4" w:rsidP="003649E6">
      <w:pPr>
        <w:snapToGrid w:val="0"/>
        <w:spacing w:line="360" w:lineRule="auto"/>
        <w:ind w:leftChars="-177" w:left="-425" w:right="-18"/>
        <w:rPr>
          <w:rFonts w:ascii="標楷體" w:eastAsia="標楷體" w:hAnsi="標楷體" w:cs="DFKai-XB-HK-BF"/>
          <w:kern w:val="0"/>
          <w:sz w:val="32"/>
          <w:szCs w:val="32"/>
        </w:rPr>
      </w:pPr>
      <w:r w:rsidRPr="00F72AC3">
        <w:rPr>
          <w:rFonts w:ascii="標楷體" w:eastAsia="標楷體" w:hAnsi="標楷體" w:cs="DFKai-XB-HK-BF" w:hint="eastAsia"/>
          <w:kern w:val="0"/>
          <w:sz w:val="32"/>
          <w:szCs w:val="32"/>
        </w:rPr>
        <w:t>推薦單位：</w:t>
      </w:r>
      <w:r w:rsidRPr="00F72AC3">
        <w:rPr>
          <w:rFonts w:ascii="標楷體" w:eastAsia="標楷體" w:hAnsi="標楷體" w:cs="DFKai-XB-HK-BF" w:hint="eastAsia"/>
          <w:kern w:val="0"/>
          <w:sz w:val="32"/>
          <w:szCs w:val="32"/>
          <w:u w:val="single"/>
        </w:rPr>
        <w:t xml:space="preserve">           </w:t>
      </w:r>
      <w:r w:rsidRPr="00F72AC3">
        <w:rPr>
          <w:rFonts w:ascii="標楷體" w:eastAsia="標楷體" w:hAnsi="標楷體" w:cs="DFKai-XB-HK-BF" w:hint="eastAsia"/>
          <w:kern w:val="0"/>
          <w:sz w:val="32"/>
          <w:szCs w:val="32"/>
        </w:rPr>
        <w:t>學校</w:t>
      </w:r>
    </w:p>
    <w:tbl>
      <w:tblPr>
        <w:tblStyle w:val="a8"/>
        <w:tblW w:w="9498" w:type="dxa"/>
        <w:tblInd w:w="-431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</w:tblBorders>
        <w:tblLook w:val="04A0" w:firstRow="1" w:lastRow="0" w:firstColumn="1" w:lastColumn="0" w:noHBand="0" w:noVBand="1"/>
      </w:tblPr>
      <w:tblGrid>
        <w:gridCol w:w="1419"/>
        <w:gridCol w:w="810"/>
        <w:gridCol w:w="891"/>
        <w:gridCol w:w="388"/>
        <w:gridCol w:w="887"/>
        <w:gridCol w:w="611"/>
        <w:gridCol w:w="1374"/>
        <w:gridCol w:w="243"/>
        <w:gridCol w:w="891"/>
        <w:gridCol w:w="1984"/>
      </w:tblGrid>
      <w:tr w:rsidR="00F72AC3" w:rsidRPr="00F72AC3" w:rsidTr="00391442">
        <w:trPr>
          <w:trHeight w:val="700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89" w:type="dxa"/>
            <w:gridSpan w:val="3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3649E6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vAlign w:val="bottom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0"/>
                <w:szCs w:val="20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0"/>
                <w:szCs w:val="20"/>
              </w:rPr>
              <w:t>(</w:t>
            </w:r>
            <w:r w:rsidRPr="00F72AC3">
              <w:rPr>
                <w:rFonts w:ascii="標楷體" w:eastAsia="標楷體" w:hAnsi="標楷體" w:cs="DFKai-XB-HK-BF" w:hint="eastAsia"/>
                <w:i/>
                <w:kern w:val="0"/>
                <w:sz w:val="20"/>
                <w:szCs w:val="20"/>
              </w:rPr>
              <w:t>張貼大頭照)</w:t>
            </w: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right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1498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17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</w:tcPr>
          <w:p w:rsidR="00391442" w:rsidRPr="00F72AC3" w:rsidRDefault="00391442" w:rsidP="00056DE1">
            <w:pPr>
              <w:snapToGrid w:val="0"/>
              <w:spacing w:line="360" w:lineRule="auto"/>
              <w:ind w:right="-18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204" w:type="dxa"/>
            <w:gridSpan w:val="7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</w:tcPr>
          <w:p w:rsidR="00391442" w:rsidRPr="00F72AC3" w:rsidRDefault="00391442" w:rsidP="00056DE1">
            <w:pPr>
              <w:snapToGrid w:val="0"/>
              <w:spacing w:line="360" w:lineRule="auto"/>
              <w:ind w:right="-18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90690A">
        <w:trPr>
          <w:trHeight w:val="1450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617" w:type="dxa"/>
            <w:gridSpan w:val="2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vAlign w:val="center"/>
          </w:tcPr>
          <w:p w:rsidR="00391442" w:rsidRPr="00F72AC3" w:rsidRDefault="00391442" w:rsidP="00391442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1013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 w:val="restart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甄選類別</w:t>
            </w:r>
          </w:p>
        </w:tc>
        <w:tc>
          <w:tcPr>
            <w:tcW w:w="4492" w:type="dxa"/>
            <w:gridSpan w:val="4"/>
            <w:vMerge w:val="restart"/>
            <w:vAlign w:val="center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□全部時間擔任專業工作人員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□全部時間擔任其他工作人員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□部分時間擔任專業工作人員</w:t>
            </w:r>
          </w:p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6"/>
                <w:szCs w:val="26"/>
              </w:rPr>
              <w:t>□部分時間擔任其他工作人員</w:t>
            </w:r>
          </w:p>
        </w:tc>
      </w:tr>
      <w:tr w:rsidR="00F72AC3" w:rsidRPr="00F72AC3" w:rsidTr="003E70AB">
        <w:trPr>
          <w:trHeight w:val="1012"/>
        </w:trPr>
        <w:tc>
          <w:tcPr>
            <w:tcW w:w="1419" w:type="dxa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現任職務</w:t>
            </w:r>
          </w:p>
        </w:tc>
        <w:tc>
          <w:tcPr>
            <w:tcW w:w="2089" w:type="dxa"/>
            <w:gridSpan w:val="3"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391442" w:rsidRPr="00F72AC3" w:rsidRDefault="00391442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4492" w:type="dxa"/>
            <w:gridSpan w:val="4"/>
            <w:vMerge/>
            <w:vAlign w:val="center"/>
          </w:tcPr>
          <w:p w:rsidR="00391442" w:rsidRPr="00F72AC3" w:rsidRDefault="00391442" w:rsidP="00391442">
            <w:pPr>
              <w:snapToGrid w:val="0"/>
              <w:spacing w:line="360" w:lineRule="auto"/>
              <w:ind w:right="-18"/>
              <w:jc w:val="center"/>
              <w:rPr>
                <w:rFonts w:ascii="標楷體" w:eastAsia="標楷體" w:hAnsi="標楷體" w:cs="DFKai-XB-HK-BF"/>
                <w:kern w:val="0"/>
                <w:sz w:val="26"/>
                <w:szCs w:val="26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行政經歷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主要任教領域/科目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其他領域專長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391442">
        <w:trPr>
          <w:trHeight w:val="680"/>
        </w:trPr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進修學分</w:t>
            </w:r>
          </w:p>
        </w:tc>
        <w:tc>
          <w:tcPr>
            <w:tcW w:w="2089" w:type="dxa"/>
            <w:gridSpan w:val="3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4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近年考核</w:t>
            </w:r>
          </w:p>
        </w:tc>
        <w:tc>
          <w:tcPr>
            <w:tcW w:w="2875" w:type="dxa"/>
            <w:gridSpan w:val="2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曾擔任特殊教育相關工作資歷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相關證書、證明或證照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特殊教育相關</w:t>
            </w: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訓練或研習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特殊表現或優良事蹟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簡要自述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rPr>
          <w:trHeight w:val="680"/>
        </w:trPr>
        <w:tc>
          <w:tcPr>
            <w:tcW w:w="2229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7269" w:type="dxa"/>
            <w:gridSpan w:val="8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391442" w:rsidRPr="00F72AC3" w:rsidRDefault="00391442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both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  <w:tr w:rsidR="00F72AC3" w:rsidRPr="00F72AC3" w:rsidTr="00D1539E">
        <w:tc>
          <w:tcPr>
            <w:tcW w:w="1419" w:type="dxa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受薦教師簽章</w:t>
            </w:r>
          </w:p>
        </w:tc>
        <w:tc>
          <w:tcPr>
            <w:tcW w:w="1701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單位主管簽章</w:t>
            </w:r>
          </w:p>
        </w:tc>
        <w:tc>
          <w:tcPr>
            <w:tcW w:w="1985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校長</w:t>
            </w: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  <w:r w:rsidRPr="00F72AC3">
              <w:rPr>
                <w:rFonts w:ascii="標楷體" w:eastAsia="標楷體" w:hAnsi="標楷體" w:cs="DFKai-XB-HK-BF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1984" w:type="dxa"/>
          </w:tcPr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  <w:p w:rsidR="00056DE1" w:rsidRPr="00F72AC3" w:rsidRDefault="00056DE1" w:rsidP="00056DE1">
            <w:pPr>
              <w:snapToGrid w:val="0"/>
              <w:ind w:leftChars="-34" w:left="-82" w:right="-100"/>
              <w:jc w:val="center"/>
              <w:rPr>
                <w:rFonts w:ascii="標楷體" w:eastAsia="標楷體" w:hAnsi="標楷體" w:cs="DFKai-XB-HK-BF"/>
                <w:kern w:val="0"/>
                <w:sz w:val="28"/>
                <w:szCs w:val="28"/>
              </w:rPr>
            </w:pPr>
          </w:p>
        </w:tc>
      </w:tr>
    </w:tbl>
    <w:p w:rsidR="00126FE4" w:rsidRPr="00F72AC3" w:rsidRDefault="00126FE4" w:rsidP="00126FE4">
      <w:pPr>
        <w:snapToGrid w:val="0"/>
        <w:spacing w:line="360" w:lineRule="auto"/>
        <w:ind w:right="-18"/>
        <w:rPr>
          <w:rFonts w:ascii="標楷體" w:eastAsia="標楷體" w:hAnsi="標楷體" w:cs="DFKai-XB-HK-BF"/>
          <w:kern w:val="0"/>
          <w:sz w:val="32"/>
          <w:szCs w:val="32"/>
        </w:rPr>
      </w:pPr>
    </w:p>
    <w:sectPr w:rsidR="00126FE4" w:rsidRPr="00F72AC3" w:rsidSect="00CD015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51" w:rsidRDefault="00CD0151" w:rsidP="00CD0151">
      <w:r>
        <w:separator/>
      </w:r>
    </w:p>
  </w:endnote>
  <w:endnote w:type="continuationSeparator" w:id="0">
    <w:p w:rsidR="00CD0151" w:rsidRDefault="00CD0151" w:rsidP="00CD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XB-HK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51" w:rsidRDefault="00CD0151" w:rsidP="00CD0151">
      <w:r>
        <w:separator/>
      </w:r>
    </w:p>
  </w:footnote>
  <w:footnote w:type="continuationSeparator" w:id="0">
    <w:p w:rsidR="00CD0151" w:rsidRDefault="00CD0151" w:rsidP="00CD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118B"/>
    <w:multiLevelType w:val="hybridMultilevel"/>
    <w:tmpl w:val="AC84EA5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088F08FA"/>
    <w:multiLevelType w:val="hybridMultilevel"/>
    <w:tmpl w:val="AC84EA5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18262485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18B74C06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21A8756E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2D1B1372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2E52BF8"/>
    <w:multiLevelType w:val="hybridMultilevel"/>
    <w:tmpl w:val="ACCA35F4"/>
    <w:lvl w:ilvl="0" w:tplc="ED464DA6">
      <w:start w:val="1"/>
      <w:numFmt w:val="taiwaneseCountingThousand"/>
      <w:lvlText w:val="%1、"/>
      <w:lvlJc w:val="left"/>
      <w:pPr>
        <w:ind w:left="485" w:hanging="480"/>
      </w:pPr>
      <w:rPr>
        <w:rFonts w:ascii="標楷體" w:eastAsia="標楷體" w:hAnsi="標楷體"/>
        <w:sz w:val="28"/>
        <w:szCs w:val="28"/>
      </w:rPr>
    </w:lvl>
    <w:lvl w:ilvl="1" w:tplc="2BC0AB6A">
      <w:start w:val="1"/>
      <w:numFmt w:val="taiwaneseCountingThousand"/>
      <w:lvlText w:val="（%2）"/>
      <w:lvlJc w:val="left"/>
      <w:pPr>
        <w:ind w:left="965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7" w15:restartNumberingAfterBreak="0">
    <w:nsid w:val="3317426D"/>
    <w:multiLevelType w:val="hybridMultilevel"/>
    <w:tmpl w:val="0DACDC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39B930E5"/>
    <w:multiLevelType w:val="hybridMultilevel"/>
    <w:tmpl w:val="F3D496C2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D00C99"/>
    <w:multiLevelType w:val="hybridMultilevel"/>
    <w:tmpl w:val="F2066C60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0" w15:restartNumberingAfterBreak="0">
    <w:nsid w:val="4F040EA4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54D829D5"/>
    <w:multiLevelType w:val="hybridMultilevel"/>
    <w:tmpl w:val="0DACDC1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6060A9C2">
      <w:start w:val="1"/>
      <w:numFmt w:val="decimal"/>
      <w:lvlText w:val="(%2)"/>
      <w:lvlJc w:val="left"/>
      <w:pPr>
        <w:ind w:left="2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66922F98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703E5989"/>
    <w:multiLevelType w:val="hybridMultilevel"/>
    <w:tmpl w:val="5534222C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B6BCD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796B6011"/>
    <w:multiLevelType w:val="hybridMultilevel"/>
    <w:tmpl w:val="51D4B844"/>
    <w:lvl w:ilvl="0" w:tplc="2BC0AB6A">
      <w:start w:val="1"/>
      <w:numFmt w:val="taiwaneseCountingThousand"/>
      <w:lvlText w:val="（%1）"/>
      <w:lvlJc w:val="left"/>
      <w:pPr>
        <w:ind w:left="965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355083"/>
    <w:multiLevelType w:val="hybridMultilevel"/>
    <w:tmpl w:val="8FC26AE4"/>
    <w:lvl w:ilvl="0" w:tplc="A24E0C48">
      <w:start w:val="1"/>
      <w:numFmt w:val="taiwaneseCountingThousand"/>
      <w:lvlText w:val="（%1）"/>
      <w:lvlJc w:val="left"/>
      <w:pPr>
        <w:ind w:left="2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 w15:restartNumberingAfterBreak="0">
    <w:nsid w:val="7CA50CF7"/>
    <w:multiLevelType w:val="hybridMultilevel"/>
    <w:tmpl w:val="13D4010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6"/>
  </w:num>
  <w:num w:numId="5">
    <w:abstractNumId w:val="15"/>
  </w:num>
  <w:num w:numId="6">
    <w:abstractNumId w:val="17"/>
  </w:num>
  <w:num w:numId="7">
    <w:abstractNumId w:val="13"/>
  </w:num>
  <w:num w:numId="8">
    <w:abstractNumId w:val="2"/>
  </w:num>
  <w:num w:numId="9">
    <w:abstractNumId w:val="3"/>
  </w:num>
  <w:num w:numId="10">
    <w:abstractNumId w:val="14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F1"/>
    <w:rsid w:val="00056DE1"/>
    <w:rsid w:val="00126FE4"/>
    <w:rsid w:val="001667F1"/>
    <w:rsid w:val="002464E6"/>
    <w:rsid w:val="002B64ED"/>
    <w:rsid w:val="003457FA"/>
    <w:rsid w:val="003649E6"/>
    <w:rsid w:val="00391442"/>
    <w:rsid w:val="003D76B2"/>
    <w:rsid w:val="003E097E"/>
    <w:rsid w:val="0046118B"/>
    <w:rsid w:val="005A43A3"/>
    <w:rsid w:val="006133B6"/>
    <w:rsid w:val="006864F0"/>
    <w:rsid w:val="006B1517"/>
    <w:rsid w:val="00793879"/>
    <w:rsid w:val="008D3530"/>
    <w:rsid w:val="008D43F8"/>
    <w:rsid w:val="00A8339C"/>
    <w:rsid w:val="00AD2DC2"/>
    <w:rsid w:val="00B940B0"/>
    <w:rsid w:val="00BA6901"/>
    <w:rsid w:val="00C72831"/>
    <w:rsid w:val="00CD0151"/>
    <w:rsid w:val="00D1539E"/>
    <w:rsid w:val="00D51C9B"/>
    <w:rsid w:val="00D57836"/>
    <w:rsid w:val="00E2228B"/>
    <w:rsid w:val="00F7239A"/>
    <w:rsid w:val="00F72AC3"/>
    <w:rsid w:val="00F95817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79E83"/>
  <w15:chartTrackingRefBased/>
  <w15:docId w15:val="{4ECE9985-09B4-4059-B851-7B1071E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015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1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1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151"/>
    <w:rPr>
      <w:sz w:val="20"/>
      <w:szCs w:val="20"/>
    </w:rPr>
  </w:style>
  <w:style w:type="paragraph" w:styleId="a7">
    <w:name w:val="List Paragraph"/>
    <w:basedOn w:val="a"/>
    <w:uiPriority w:val="34"/>
    <w:qFormat/>
    <w:rsid w:val="00CD0151"/>
    <w:pPr>
      <w:ind w:leftChars="200" w:left="480"/>
    </w:pPr>
  </w:style>
  <w:style w:type="table" w:styleId="a8">
    <w:name w:val="Table Grid"/>
    <w:basedOn w:val="a1"/>
    <w:uiPriority w:val="39"/>
    <w:rsid w:val="0012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113學年度特教資源中心工作人員遴選簡章</dc:title>
  <dc:subject/>
  <dc:creator>user</dc:creator>
  <cp:keywords/>
  <dc:description/>
  <cp:lastModifiedBy>user</cp:lastModifiedBy>
  <cp:revision>20</cp:revision>
  <dcterms:created xsi:type="dcterms:W3CDTF">2024-05-23T03:37:00Z</dcterms:created>
  <dcterms:modified xsi:type="dcterms:W3CDTF">2024-07-17T06:23:00Z</dcterms:modified>
</cp:coreProperties>
</file>