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B9" w:rsidRPr="00516A76" w:rsidRDefault="00276557" w:rsidP="0043260B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5242560</wp:posOffset>
                </wp:positionH>
                <wp:positionV relativeFrom="paragraph">
                  <wp:posOffset>-56515</wp:posOffset>
                </wp:positionV>
                <wp:extent cx="1228725" cy="32004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28C" w:rsidRPr="00DE188F" w:rsidRDefault="0074628C" w:rsidP="007462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76557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276557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Pr="00DE188F">
                              <w:rPr>
                                <w:rFonts w:ascii="標楷體" w:eastAsia="標楷體" w:hAnsi="標楷體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8pt;margin-top:-4.45pt;width:96.7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" filled="f" stroked="f">
                <v:textbox style="mso-fit-shape-to-text:t">
                  <w:txbxContent>
                    <w:p w:rsidR="0074628C" w:rsidRPr="00DE188F" w:rsidRDefault="0074628C" w:rsidP="0074628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276557"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276557">
                        <w:rPr>
                          <w:rFonts w:ascii="標楷體" w:eastAsia="標楷體" w:hAnsi="標楷體" w:hint="eastAsia"/>
                        </w:rPr>
                        <w:t>8</w:t>
                      </w:r>
                      <w:r w:rsidRPr="00DE188F">
                        <w:rPr>
                          <w:rFonts w:ascii="標楷體" w:eastAsia="標楷體" w:hAnsi="標楷體"/>
                        </w:rPr>
                        <w:t>修訂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67D" w:rsidRPr="00516A76">
        <w:rPr>
          <w:rFonts w:ascii="標楷體" w:eastAsia="標楷體" w:hAnsi="標楷體" w:hint="eastAsia"/>
          <w:sz w:val="36"/>
        </w:rPr>
        <w:t>南投縣特殊需求學生情緒行為檢核表</w:t>
      </w:r>
    </w:p>
    <w:p w:rsidR="00AA5FB9" w:rsidRPr="00516A76" w:rsidRDefault="00AA5FB9" w:rsidP="00AA5FB9">
      <w:pPr>
        <w:rPr>
          <w:rFonts w:ascii="標楷體" w:eastAsia="標楷體" w:hAnsi="標楷體"/>
        </w:rPr>
      </w:pPr>
      <w:r w:rsidRPr="00516A76">
        <w:rPr>
          <w:rFonts w:ascii="標楷體" w:eastAsia="標楷體" w:hAnsi="標楷體" w:hint="eastAsia"/>
        </w:rPr>
        <w:t>學生姓名：_______________    學校：________________    班級：_____年_____班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851"/>
        <w:gridCol w:w="425"/>
        <w:gridCol w:w="537"/>
        <w:gridCol w:w="963"/>
        <w:gridCol w:w="962"/>
        <w:gridCol w:w="833"/>
        <w:gridCol w:w="130"/>
        <w:gridCol w:w="831"/>
        <w:gridCol w:w="280"/>
        <w:gridCol w:w="622"/>
        <w:gridCol w:w="903"/>
        <w:gridCol w:w="903"/>
        <w:gridCol w:w="903"/>
      </w:tblGrid>
      <w:tr w:rsidR="00516A76" w:rsidRPr="00516A76" w:rsidTr="00753D49">
        <w:trPr>
          <w:cantSplit/>
          <w:trHeight w:val="114"/>
          <w:jc w:val="center"/>
        </w:trPr>
        <w:tc>
          <w:tcPr>
            <w:tcW w:w="9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E17FD4">
            <w:pPr>
              <w:jc w:val="center"/>
              <w:rPr>
                <w:rFonts w:eastAsia="標楷體"/>
                <w:b/>
                <w:bCs/>
              </w:rPr>
            </w:pPr>
            <w:r w:rsidRPr="00516A76">
              <w:rPr>
                <w:rFonts w:eastAsia="標楷體" w:hint="eastAsia"/>
                <w:b/>
                <w:bCs/>
              </w:rPr>
              <w:t>學生行為評量表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ind w:rightChars="-54" w:right="-130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第一部分行為量尺</w:t>
            </w:r>
          </w:p>
        </w:tc>
        <w:tc>
          <w:tcPr>
            <w:tcW w:w="19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AA5358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教師版</w:t>
            </w:r>
          </w:p>
        </w:tc>
        <w:tc>
          <w:tcPr>
            <w:tcW w:w="19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AA5358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家長版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4B09" w:rsidRPr="00516A76" w:rsidRDefault="00B04B09" w:rsidP="003E2A8F">
            <w:pPr>
              <w:pStyle w:val="a3"/>
              <w:spacing w:line="240" w:lineRule="exact"/>
              <w:ind w:rightChars="-34" w:right="-82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第二部份疾患量尺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AA5358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教師版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AA5358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家長版</w:t>
            </w:r>
          </w:p>
        </w:tc>
      </w:tr>
      <w:tr w:rsidR="00516A76" w:rsidRPr="00516A76" w:rsidTr="00753D4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9A6C31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4B09" w:rsidRPr="00516A76" w:rsidRDefault="00B04B09" w:rsidP="009A6C31">
            <w:pPr>
              <w:pStyle w:val="a3"/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原始分數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百分等級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原始分數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百分等級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4B09" w:rsidRPr="00516A76" w:rsidRDefault="00B04B09" w:rsidP="009A6C31">
            <w:pPr>
              <w:pStyle w:val="a3"/>
              <w:spacing w:line="240" w:lineRule="exact"/>
              <w:jc w:val="left"/>
              <w:rPr>
                <w:bCs/>
                <w:sz w:val="18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原始分數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百分等級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原始分數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百分等級</w:t>
            </w:r>
          </w:p>
        </w:tc>
      </w:tr>
      <w:tr w:rsidR="00516A76" w:rsidRPr="00516A76" w:rsidTr="00753D4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0C78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0C7832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Arial" w:hAnsi="Arial" w:cs="Arial"/>
                <w:sz w:val="18"/>
                <w:szCs w:val="36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過動衝動 (A1HI)</w:t>
            </w: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0C7832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標楷體" w:eastAsia="標楷體" w:hAnsi="標楷體" w:cs="Arial"/>
                <w:kern w:val="24"/>
                <w:sz w:val="18"/>
                <w:szCs w:val="32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自 閉 症 (B1AU)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753D4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0C78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0C7832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Arial" w:hAnsi="Arial" w:cs="Arial"/>
                <w:sz w:val="18"/>
                <w:szCs w:val="36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攻擊破壞 (A2AG)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0C7832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標楷體" w:eastAsia="標楷體" w:hAnsi="標楷體" w:cs="Arial"/>
                <w:kern w:val="24"/>
                <w:sz w:val="18"/>
                <w:szCs w:val="32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焦慮疾患 (B2AN)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753D4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0C78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0C7832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Arial" w:hAnsi="Arial" w:cs="Arial"/>
                <w:sz w:val="18"/>
                <w:szCs w:val="36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違規問題 (A3CD)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0C7832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標楷體" w:eastAsia="標楷體" w:hAnsi="標楷體" w:cs="Arial"/>
                <w:kern w:val="24"/>
                <w:sz w:val="18"/>
                <w:szCs w:val="32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憂鬱疾患 (B3DP)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753D4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0C783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0C7832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Arial" w:hAnsi="Arial" w:cs="Arial"/>
                <w:sz w:val="18"/>
                <w:szCs w:val="36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憂鬱退縮 (A4DW)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B09" w:rsidRPr="00516A76" w:rsidRDefault="00B04B09" w:rsidP="000C7832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標楷體" w:eastAsia="標楷體" w:hAnsi="標楷體" w:cs="Arial"/>
                <w:kern w:val="24"/>
                <w:sz w:val="18"/>
                <w:szCs w:val="32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精神疾病 (B4PS)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753D4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AA53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AA5358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Arial" w:hAnsi="Arial" w:cs="Arial"/>
                <w:sz w:val="18"/>
                <w:szCs w:val="36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焦慮問題 (A5AN)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F134EE">
            <w:pPr>
              <w:pStyle w:val="a3"/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※第一部分百分等級</w:t>
            </w:r>
            <w:proofErr w:type="gramStart"/>
            <w:r w:rsidRPr="00516A76">
              <w:rPr>
                <w:rFonts w:hint="eastAsia"/>
                <w:bCs/>
                <w:sz w:val="20"/>
                <w:szCs w:val="20"/>
              </w:rPr>
              <w:t>≧</w:t>
            </w:r>
            <w:proofErr w:type="gramEnd"/>
            <w:r w:rsidRPr="00516A76">
              <w:rPr>
                <w:rFonts w:hint="eastAsia"/>
                <w:bCs/>
                <w:sz w:val="20"/>
                <w:szCs w:val="20"/>
              </w:rPr>
              <w:t>75</w:t>
            </w:r>
          </w:p>
          <w:p w:rsidR="00B04B09" w:rsidRPr="00516A76" w:rsidRDefault="00B04B09" w:rsidP="00F134EE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疑似具有行為問題的情緒障礙生</w:t>
            </w:r>
          </w:p>
          <w:p w:rsidR="00B04B09" w:rsidRPr="00516A76" w:rsidRDefault="00B04B09" w:rsidP="00F134EE">
            <w:pPr>
              <w:pStyle w:val="a3"/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※第二部份及第</w:t>
            </w:r>
            <w:proofErr w:type="gramStart"/>
            <w:r w:rsidRPr="00516A76">
              <w:rPr>
                <w:rFonts w:hint="eastAsia"/>
                <w:bCs/>
                <w:sz w:val="20"/>
                <w:szCs w:val="20"/>
              </w:rPr>
              <w:t>一</w:t>
            </w:r>
            <w:proofErr w:type="gramEnd"/>
            <w:r w:rsidRPr="00516A76">
              <w:rPr>
                <w:rFonts w:hint="eastAsia"/>
                <w:bCs/>
                <w:sz w:val="20"/>
                <w:szCs w:val="20"/>
              </w:rPr>
              <w:t>部份皆</w:t>
            </w:r>
            <w:proofErr w:type="gramStart"/>
            <w:r w:rsidRPr="00516A76">
              <w:rPr>
                <w:rFonts w:hint="eastAsia"/>
                <w:bCs/>
                <w:sz w:val="20"/>
                <w:szCs w:val="20"/>
              </w:rPr>
              <w:t>達切截</w:t>
            </w:r>
            <w:proofErr w:type="gramEnd"/>
            <w:r w:rsidRPr="00516A76">
              <w:rPr>
                <w:rFonts w:hint="eastAsia"/>
                <w:bCs/>
                <w:sz w:val="20"/>
                <w:szCs w:val="20"/>
              </w:rPr>
              <w:t>標準</w:t>
            </w:r>
          </w:p>
          <w:p w:rsidR="00B04B09" w:rsidRPr="00516A76" w:rsidRDefault="00B04B09" w:rsidP="00F134EE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疑似自閉症生</w:t>
            </w:r>
          </w:p>
          <w:p w:rsidR="00B04B09" w:rsidRPr="00516A76" w:rsidRDefault="00B04B09" w:rsidP="00F134EE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疑似憂鬱或焦慮問題的情緒行為障礙生</w:t>
            </w:r>
          </w:p>
          <w:p w:rsidR="00B04B09" w:rsidRPr="00516A76" w:rsidRDefault="00B04B09" w:rsidP="00F134EE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以上皆非</w:t>
            </w:r>
          </w:p>
        </w:tc>
      </w:tr>
      <w:tr w:rsidR="00516A76" w:rsidRPr="00516A76" w:rsidTr="00753D4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AA53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4B09" w:rsidRPr="00516A76" w:rsidRDefault="00B04B09" w:rsidP="00AA5358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Arial" w:hAnsi="Arial" w:cs="Arial"/>
                <w:sz w:val="18"/>
                <w:szCs w:val="36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人際適應 (A6IN)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AA5358">
            <w:pPr>
              <w:pStyle w:val="a3"/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</w:tr>
      <w:tr w:rsidR="00516A76" w:rsidRPr="00516A76" w:rsidTr="00753D4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AA5358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B09" w:rsidRPr="00516A76" w:rsidRDefault="00B04B09" w:rsidP="00AA5358">
            <w:pPr>
              <w:pStyle w:val="Web"/>
              <w:spacing w:before="0" w:beforeAutospacing="0" w:after="0" w:afterAutospacing="0" w:line="240" w:lineRule="exact"/>
              <w:jc w:val="distribute"/>
              <w:rPr>
                <w:rFonts w:ascii="Arial" w:hAnsi="Arial" w:cs="Arial"/>
                <w:sz w:val="18"/>
                <w:szCs w:val="36"/>
              </w:rPr>
            </w:pPr>
            <w:r w:rsidRPr="00516A76">
              <w:rPr>
                <w:rFonts w:ascii="標楷體" w:eastAsia="標楷體" w:hAnsi="標楷體" w:cs="Arial" w:hint="eastAsia"/>
                <w:kern w:val="24"/>
                <w:sz w:val="18"/>
                <w:szCs w:val="32"/>
              </w:rPr>
              <w:t>學業適應 (A7LP)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4B09" w:rsidRPr="00516A76" w:rsidRDefault="00B04B09" w:rsidP="00AA5358">
            <w:pPr>
              <w:pStyle w:val="a3"/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</w:tr>
      <w:tr w:rsidR="00516A76" w:rsidRPr="00516A76" w:rsidTr="00B04B09">
        <w:trPr>
          <w:cantSplit/>
          <w:trHeight w:val="364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62314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教師版填寫者</w:t>
            </w:r>
          </w:p>
        </w:tc>
        <w:tc>
          <w:tcPr>
            <w:tcW w:w="329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right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關係：</w:t>
            </w:r>
            <w:r w:rsidRPr="00516A76">
              <w:rPr>
                <w:rFonts w:hint="eastAsia"/>
                <w:bCs/>
                <w:sz w:val="18"/>
                <w:szCs w:val="20"/>
              </w:rPr>
              <w:t>______</w:t>
            </w:r>
          </w:p>
        </w:tc>
        <w:tc>
          <w:tcPr>
            <w:tcW w:w="124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家長版填寫者</w:t>
            </w:r>
          </w:p>
        </w:tc>
        <w:tc>
          <w:tcPr>
            <w:tcW w:w="333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right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關係：</w:t>
            </w:r>
            <w:r w:rsidRPr="00516A76">
              <w:rPr>
                <w:rFonts w:hint="eastAsia"/>
                <w:bCs/>
                <w:sz w:val="18"/>
                <w:szCs w:val="20"/>
              </w:rPr>
              <w:t>______</w:t>
            </w:r>
          </w:p>
        </w:tc>
      </w:tr>
      <w:tr w:rsidR="00B04B09" w:rsidRPr="00516A76" w:rsidTr="00B04B09">
        <w:trPr>
          <w:cantSplit/>
          <w:trHeight w:val="364"/>
          <w:jc w:val="center"/>
        </w:trPr>
        <w:tc>
          <w:tcPr>
            <w:tcW w:w="92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62314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填寫日期</w:t>
            </w:r>
          </w:p>
        </w:tc>
        <w:tc>
          <w:tcPr>
            <w:tcW w:w="329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年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 </w:t>
            </w:r>
            <w:r w:rsidRPr="00516A76">
              <w:rPr>
                <w:rFonts w:hint="eastAsia"/>
                <w:bCs/>
                <w:sz w:val="18"/>
                <w:szCs w:val="20"/>
              </w:rPr>
              <w:t>月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 </w:t>
            </w:r>
            <w:r w:rsidRPr="00516A76">
              <w:rPr>
                <w:rFonts w:hint="eastAsia"/>
                <w:bCs/>
                <w:sz w:val="18"/>
                <w:szCs w:val="20"/>
              </w:rPr>
              <w:t>日</w:t>
            </w:r>
          </w:p>
        </w:tc>
        <w:tc>
          <w:tcPr>
            <w:tcW w:w="12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填寫日期</w:t>
            </w:r>
          </w:p>
        </w:tc>
        <w:tc>
          <w:tcPr>
            <w:tcW w:w="33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年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 </w:t>
            </w:r>
            <w:r w:rsidRPr="00516A76">
              <w:rPr>
                <w:rFonts w:hint="eastAsia"/>
                <w:bCs/>
                <w:sz w:val="18"/>
                <w:szCs w:val="20"/>
              </w:rPr>
              <w:t>月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 </w:t>
            </w:r>
            <w:r w:rsidRPr="00516A76">
              <w:rPr>
                <w:rFonts w:hint="eastAsia"/>
                <w:bCs/>
                <w:sz w:val="18"/>
                <w:szCs w:val="20"/>
              </w:rPr>
              <w:t>日</w:t>
            </w:r>
          </w:p>
        </w:tc>
      </w:tr>
    </w:tbl>
    <w:p w:rsidR="00B04B09" w:rsidRPr="00516A76" w:rsidRDefault="00B04B09"/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1142"/>
        <w:gridCol w:w="276"/>
        <w:gridCol w:w="867"/>
        <w:gridCol w:w="1143"/>
        <w:gridCol w:w="1143"/>
        <w:gridCol w:w="1143"/>
        <w:gridCol w:w="240"/>
        <w:gridCol w:w="903"/>
        <w:gridCol w:w="1143"/>
        <w:gridCol w:w="1143"/>
      </w:tblGrid>
      <w:tr w:rsidR="00516A76" w:rsidRPr="00516A76" w:rsidTr="00B04B09">
        <w:trPr>
          <w:cantSplit/>
          <w:trHeight w:val="364"/>
          <w:jc w:val="center"/>
        </w:trPr>
        <w:tc>
          <w:tcPr>
            <w:tcW w:w="9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62314A">
            <w:pPr>
              <w:jc w:val="center"/>
              <w:rPr>
                <w:rFonts w:eastAsia="標楷體"/>
                <w:b/>
                <w:bCs/>
              </w:rPr>
            </w:pPr>
            <w:r w:rsidRPr="00516A76">
              <w:rPr>
                <w:rFonts w:eastAsia="標楷體" w:hint="eastAsia"/>
                <w:b/>
                <w:bCs/>
              </w:rPr>
              <w:t>學生適應調查表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ind w:rightChars="-54" w:right="-130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教師版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原始分數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標準分數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百分等級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ind w:rightChars="-34" w:right="-82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家長版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原始分數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標準分數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百分等級</w:t>
            </w:r>
          </w:p>
        </w:tc>
      </w:tr>
      <w:tr w:rsidR="00516A76" w:rsidRPr="00516A76" w:rsidTr="00B04B0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6254B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學校適應</w:t>
            </w:r>
          </w:p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(AC)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居家生活</w:t>
            </w:r>
          </w:p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(HM)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</w:p>
        </w:tc>
      </w:tr>
      <w:tr w:rsidR="00516A76" w:rsidRPr="00516A76" w:rsidTr="00B04B0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6254B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人際適應</w:t>
            </w:r>
          </w:p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(PR)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人際適應</w:t>
            </w:r>
          </w:p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(PR)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B04B0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6254B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活動適應</w:t>
            </w:r>
          </w:p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(RC)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活動適應</w:t>
            </w:r>
          </w:p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(RC)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B04B0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6254B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溝通能力</w:t>
            </w:r>
          </w:p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(CM)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溝通能力</w:t>
            </w:r>
          </w:p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(CM)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B04B0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6254B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團體適應</w:t>
            </w:r>
          </w:p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(GR)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自我指導</w:t>
            </w:r>
          </w:p>
          <w:p w:rsidR="00B04B09" w:rsidRPr="00516A76" w:rsidRDefault="00B04B09" w:rsidP="003F763D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(SL)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B04B0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62314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標準分數</w:t>
            </w:r>
          </w:p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總分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適應商數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標準分數</w:t>
            </w:r>
          </w:p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總分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04B09" w:rsidRPr="00516A76" w:rsidRDefault="00B04B09" w:rsidP="0062314A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20"/>
                <w:szCs w:val="20"/>
              </w:rPr>
              <w:t>適應商數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6A76" w:rsidRPr="00516A76" w:rsidTr="00B04B09">
        <w:trPr>
          <w:cantSplit/>
          <w:trHeight w:val="362"/>
          <w:jc w:val="center"/>
        </w:trPr>
        <w:tc>
          <w:tcPr>
            <w:tcW w:w="924" w:type="dxa"/>
            <w:vMerge/>
            <w:tcBorders>
              <w:right w:val="single" w:sz="12" w:space="0" w:color="auto"/>
            </w:tcBorders>
            <w:vAlign w:val="center"/>
          </w:tcPr>
          <w:p w:rsidR="00B04B09" w:rsidRPr="00516A76" w:rsidRDefault="00B04B09" w:rsidP="0062314A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教師版填寫者</w:t>
            </w: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righ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關係：</w:t>
            </w:r>
            <w:r w:rsidRPr="00516A76">
              <w:rPr>
                <w:rFonts w:hint="eastAsia"/>
                <w:bCs/>
                <w:sz w:val="18"/>
                <w:szCs w:val="20"/>
              </w:rPr>
              <w:t>______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家長版填寫者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right"/>
              <w:rPr>
                <w:bCs/>
                <w:sz w:val="20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關係：</w:t>
            </w:r>
            <w:r w:rsidRPr="00516A76">
              <w:rPr>
                <w:rFonts w:hint="eastAsia"/>
                <w:bCs/>
                <w:sz w:val="18"/>
                <w:szCs w:val="20"/>
              </w:rPr>
              <w:t>______</w:t>
            </w:r>
          </w:p>
        </w:tc>
      </w:tr>
      <w:tr w:rsidR="00B04B09" w:rsidRPr="00516A76" w:rsidTr="00B04B09">
        <w:trPr>
          <w:cantSplit/>
          <w:trHeight w:val="362"/>
          <w:jc w:val="center"/>
        </w:trPr>
        <w:tc>
          <w:tcPr>
            <w:tcW w:w="92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填寫日期</w:t>
            </w: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年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 </w:t>
            </w:r>
            <w:r w:rsidRPr="00516A76">
              <w:rPr>
                <w:rFonts w:hint="eastAsia"/>
                <w:bCs/>
                <w:sz w:val="18"/>
                <w:szCs w:val="20"/>
              </w:rPr>
              <w:t>月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 </w:t>
            </w:r>
            <w:r w:rsidRPr="00516A76">
              <w:rPr>
                <w:rFonts w:hint="eastAsia"/>
                <w:bCs/>
                <w:sz w:val="18"/>
                <w:szCs w:val="20"/>
              </w:rPr>
              <w:t>日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填寫日期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04B09" w:rsidRPr="00516A76" w:rsidRDefault="00B04B09" w:rsidP="00B04B09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年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 </w:t>
            </w:r>
            <w:r w:rsidRPr="00516A76">
              <w:rPr>
                <w:rFonts w:hint="eastAsia"/>
                <w:bCs/>
                <w:sz w:val="18"/>
                <w:szCs w:val="20"/>
              </w:rPr>
              <w:t>月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 </w:t>
            </w:r>
            <w:r w:rsidRPr="00516A76">
              <w:rPr>
                <w:rFonts w:hint="eastAsia"/>
                <w:bCs/>
                <w:sz w:val="18"/>
                <w:szCs w:val="20"/>
              </w:rPr>
              <w:t>日</w:t>
            </w:r>
          </w:p>
        </w:tc>
      </w:tr>
    </w:tbl>
    <w:p w:rsidR="000D2C61" w:rsidRDefault="000D2C61">
      <w:pPr>
        <w:widowControl/>
        <w:rPr>
          <w:sz w:val="18"/>
          <w:szCs w:val="16"/>
        </w:rPr>
        <w:sectPr w:rsidR="000D2C61" w:rsidSect="000D2C61">
          <w:footerReference w:type="default" r:id="rId8"/>
          <w:pgSz w:w="11906" w:h="16838"/>
          <w:pgMar w:top="1440" w:right="1800" w:bottom="1440" w:left="1800" w:header="851" w:footer="80" w:gutter="0"/>
          <w:cols w:space="425"/>
          <w:docGrid w:type="lines" w:linePitch="360"/>
        </w:sect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452"/>
        <w:gridCol w:w="464"/>
        <w:gridCol w:w="525"/>
        <w:gridCol w:w="900"/>
        <w:gridCol w:w="720"/>
        <w:gridCol w:w="540"/>
        <w:gridCol w:w="780"/>
        <w:gridCol w:w="20"/>
        <w:gridCol w:w="280"/>
        <w:gridCol w:w="480"/>
        <w:gridCol w:w="40"/>
        <w:gridCol w:w="800"/>
        <w:gridCol w:w="2760"/>
        <w:gridCol w:w="960"/>
      </w:tblGrid>
      <w:tr w:rsidR="00516A76" w:rsidRPr="00516A76" w:rsidTr="005A16E3">
        <w:trPr>
          <w:cantSplit/>
          <w:trHeight w:val="190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</w:rPr>
            </w:pPr>
            <w:r w:rsidRPr="00516A76">
              <w:rPr>
                <w:rFonts w:eastAsia="標楷體" w:hAnsi="標楷體"/>
                <w:b/>
              </w:rPr>
              <w:lastRenderedPageBreak/>
              <w:t>問題行為篩選量表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  <w:r w:rsidRPr="00516A76">
              <w:rPr>
                <w:rFonts w:eastAsia="標楷體" w:hAnsi="標楷體"/>
                <w:b/>
                <w:bCs/>
              </w:rPr>
              <w:t>教師版</w:t>
            </w:r>
          </w:p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60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0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分測驗名稱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得分</w:t>
            </w:r>
          </w:p>
        </w:tc>
        <w:tc>
          <w:tcPr>
            <w:tcW w:w="2400" w:type="dxa"/>
            <w:gridSpan w:val="6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篩選標準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16A76">
              <w:rPr>
                <w:rFonts w:eastAsia="標楷體" w:hAnsi="標楷體"/>
                <w:sz w:val="20"/>
                <w:szCs w:val="20"/>
              </w:rPr>
              <w:t>結果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spacing w:line="200" w:lineRule="exact"/>
              <w:jc w:val="center"/>
              <w:rPr>
                <w:rFonts w:eastAsia="標楷體"/>
              </w:rPr>
            </w:pPr>
            <w:r w:rsidRPr="00516A76">
              <w:rPr>
                <w:rFonts w:eastAsia="標楷體" w:hAnsi="標楷體"/>
              </w:rPr>
              <w:t>填寫者</w:t>
            </w:r>
          </w:p>
        </w:tc>
      </w:tr>
      <w:tr w:rsidR="00516A76" w:rsidRPr="00516A76" w:rsidTr="005A16E3">
        <w:trPr>
          <w:cantSplit/>
          <w:trHeight w:val="93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 w:val="restart"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4"/>
                <w:szCs w:val="20"/>
              </w:rPr>
            </w:pPr>
            <w:r w:rsidRPr="00516A76">
              <w:rPr>
                <w:sz w:val="14"/>
                <w:szCs w:val="20"/>
              </w:rPr>
              <w:t>ADHD</w:t>
            </w:r>
          </w:p>
        </w:tc>
        <w:tc>
          <w:tcPr>
            <w:tcW w:w="525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第一部份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 xml:space="preserve">1-9 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不</w:t>
            </w:r>
            <w:proofErr w:type="gramEnd"/>
            <w:r w:rsidRPr="00516A76">
              <w:rPr>
                <w:rFonts w:hAnsi="標楷體"/>
                <w:sz w:val="20"/>
                <w:szCs w:val="20"/>
              </w:rPr>
              <w:t>專注行為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Chars="17" w:left="41"/>
              <w:jc w:val="center"/>
              <w:rPr>
                <w:sz w:val="18"/>
                <w:szCs w:val="20"/>
              </w:rPr>
            </w:pPr>
            <w:proofErr w:type="gramStart"/>
            <w:r w:rsidRPr="00516A76">
              <w:rPr>
                <w:rFonts w:hAnsi="標楷體"/>
                <w:sz w:val="18"/>
                <w:szCs w:val="20"/>
              </w:rPr>
              <w:t>不</w:t>
            </w:r>
            <w:proofErr w:type="gramEnd"/>
            <w:r w:rsidRPr="00516A76">
              <w:rPr>
                <w:rFonts w:hAnsi="標楷體"/>
                <w:sz w:val="18"/>
                <w:szCs w:val="20"/>
              </w:rPr>
              <w:t>專注型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="40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1-9</w:t>
            </w:r>
            <w:r w:rsidRPr="00516A76">
              <w:rPr>
                <w:rFonts w:hAnsi="標楷體"/>
                <w:sz w:val="20"/>
                <w:szCs w:val="20"/>
              </w:rPr>
              <w:t>題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6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Ansi="標楷體"/>
                <w:bCs/>
                <w:sz w:val="20"/>
                <w:szCs w:val="20"/>
              </w:rPr>
              <w:t>疑似</w:t>
            </w:r>
            <w:r w:rsidRPr="00516A76">
              <w:rPr>
                <w:bCs/>
                <w:sz w:val="20"/>
                <w:szCs w:val="20"/>
              </w:rPr>
              <w:t>ADHD</w:t>
            </w:r>
          </w:p>
          <w:p w:rsidR="002E6E98" w:rsidRPr="00516A76" w:rsidRDefault="002E6E98" w:rsidP="005A16E3">
            <w:pPr>
              <w:pStyle w:val="a3"/>
              <w:spacing w:line="240" w:lineRule="exact"/>
              <w:ind w:left="200" w:hangingChars="100" w:hanging="200"/>
              <w:jc w:val="left"/>
              <w:rPr>
                <w:bCs/>
                <w:sz w:val="20"/>
                <w:szCs w:val="20"/>
              </w:rPr>
            </w:pPr>
            <w:proofErr w:type="gramStart"/>
            <w:r w:rsidRPr="00516A76">
              <w:rPr>
                <w:rFonts w:hAnsi="標楷體"/>
                <w:bCs/>
                <w:sz w:val="20"/>
                <w:szCs w:val="20"/>
              </w:rPr>
              <w:t>（</w:t>
            </w:r>
            <w:proofErr w:type="gramEnd"/>
            <w:r w:rsidRPr="00516A76">
              <w:rPr>
                <w:rFonts w:hAnsi="標楷體"/>
                <w:bCs/>
                <w:sz w:val="20"/>
                <w:szCs w:val="20"/>
              </w:rPr>
              <w:t>第一部分及第二部分同時達</w:t>
            </w:r>
          </w:p>
          <w:p w:rsidR="002E6E98" w:rsidRPr="00516A76" w:rsidRDefault="002E6E98" w:rsidP="005A16E3">
            <w:pPr>
              <w:pStyle w:val="a3"/>
              <w:spacing w:line="240" w:lineRule="exact"/>
              <w:ind w:leftChars="83" w:left="199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Ansi="標楷體"/>
                <w:bCs/>
                <w:sz w:val="20"/>
                <w:szCs w:val="20"/>
              </w:rPr>
              <w:t>到篩選標準</w:t>
            </w:r>
            <w:proofErr w:type="gramStart"/>
            <w:r w:rsidRPr="00516A76">
              <w:rPr>
                <w:rFonts w:hAnsi="標楷體"/>
                <w:bCs/>
                <w:sz w:val="20"/>
                <w:szCs w:val="20"/>
              </w:rPr>
              <w:t>）</w:t>
            </w:r>
            <w:proofErr w:type="gramEnd"/>
          </w:p>
          <w:p w:rsidR="002E6E98" w:rsidRPr="00516A76" w:rsidRDefault="002E6E98" w:rsidP="005A16E3">
            <w:pPr>
              <w:pStyle w:val="a3"/>
              <w:spacing w:line="240" w:lineRule="exact"/>
              <w:ind w:leftChars="83" w:left="199"/>
              <w:jc w:val="left"/>
              <w:rPr>
                <w:bCs/>
                <w:sz w:val="20"/>
                <w:szCs w:val="20"/>
              </w:rPr>
            </w:pPr>
          </w:p>
          <w:p w:rsidR="002E6E98" w:rsidRPr="00516A76" w:rsidRDefault="002E6E98" w:rsidP="005A16E3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Ansi="標楷體"/>
                <w:bCs/>
                <w:sz w:val="20"/>
                <w:szCs w:val="20"/>
              </w:rPr>
              <w:t>非</w:t>
            </w:r>
            <w:r w:rsidRPr="00516A76">
              <w:rPr>
                <w:bCs/>
                <w:sz w:val="20"/>
                <w:szCs w:val="20"/>
              </w:rPr>
              <w:t>ADHD</w:t>
            </w:r>
          </w:p>
        </w:tc>
        <w:tc>
          <w:tcPr>
            <w:tcW w:w="960" w:type="dxa"/>
            <w:vMerge w:val="restart"/>
          </w:tcPr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姓名：</w:t>
            </w: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關係：</w:t>
            </w: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日期：</w:t>
            </w:r>
          </w:p>
        </w:tc>
      </w:tr>
      <w:tr w:rsidR="00516A76" w:rsidRPr="00516A76" w:rsidTr="005A16E3">
        <w:trPr>
          <w:cantSplit/>
          <w:trHeight w:val="130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="40"/>
              <w:jc w:val="center"/>
              <w:rPr>
                <w:sz w:val="18"/>
                <w:szCs w:val="20"/>
              </w:rPr>
            </w:pPr>
            <w:r w:rsidRPr="00516A76">
              <w:rPr>
                <w:rFonts w:hAnsi="標楷體"/>
                <w:sz w:val="18"/>
                <w:szCs w:val="20"/>
              </w:rPr>
              <w:t>過動</w:t>
            </w:r>
            <w:r w:rsidRPr="00516A76">
              <w:rPr>
                <w:sz w:val="18"/>
                <w:szCs w:val="20"/>
              </w:rPr>
              <w:t>/</w:t>
            </w:r>
            <w:r w:rsidRPr="00516A76">
              <w:rPr>
                <w:rFonts w:hAnsi="標楷體"/>
                <w:sz w:val="18"/>
                <w:szCs w:val="20"/>
              </w:rPr>
              <w:t>衝動型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="40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10-18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6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309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10-18</w:t>
            </w:r>
            <w:r w:rsidRPr="00516A76">
              <w:rPr>
                <w:rFonts w:hAnsi="標楷體"/>
                <w:sz w:val="20"/>
                <w:szCs w:val="20"/>
              </w:rPr>
              <w:t>過動</w:t>
            </w:r>
            <w:r w:rsidRPr="00516A76">
              <w:rPr>
                <w:sz w:val="20"/>
                <w:szCs w:val="20"/>
              </w:rPr>
              <w:t>/</w:t>
            </w:r>
            <w:r w:rsidRPr="00516A76">
              <w:rPr>
                <w:rFonts w:hAnsi="標楷體"/>
                <w:sz w:val="20"/>
                <w:szCs w:val="20"/>
              </w:rPr>
              <w:t>衝動行為</w:t>
            </w: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8"/>
                <w:szCs w:val="20"/>
              </w:rPr>
            </w:pPr>
            <w:r w:rsidRPr="00516A76">
              <w:rPr>
                <w:rFonts w:hAnsi="標楷體"/>
                <w:sz w:val="18"/>
                <w:szCs w:val="20"/>
              </w:rPr>
              <w:t>混合型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Chars="15" w:left="36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1-9</w:t>
            </w:r>
            <w:r w:rsidRPr="00516A76">
              <w:rPr>
                <w:rFonts w:hAnsi="標楷體"/>
                <w:sz w:val="20"/>
                <w:szCs w:val="20"/>
              </w:rPr>
              <w:t>題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6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  <w:r w:rsidRPr="00516A76">
              <w:rPr>
                <w:sz w:val="20"/>
                <w:szCs w:val="20"/>
              </w:rPr>
              <w:t xml:space="preserve"> </w:t>
            </w:r>
            <w:r w:rsidRPr="00516A76">
              <w:rPr>
                <w:rFonts w:hAnsi="標楷體"/>
                <w:sz w:val="20"/>
                <w:szCs w:val="20"/>
              </w:rPr>
              <w:t>且</w:t>
            </w:r>
            <w:r w:rsidRPr="00516A76">
              <w:rPr>
                <w:sz w:val="20"/>
                <w:szCs w:val="20"/>
              </w:rPr>
              <w:t>10-18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6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127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E6E98" w:rsidRPr="00516A76" w:rsidRDefault="002E6E98" w:rsidP="005A16E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8"/>
                <w:szCs w:val="20"/>
              </w:rPr>
            </w:pPr>
            <w:r w:rsidRPr="00516A76">
              <w:rPr>
                <w:rFonts w:hAnsi="標楷體"/>
                <w:sz w:val="18"/>
                <w:szCs w:val="20"/>
              </w:rPr>
              <w:t>其他型</w:t>
            </w:r>
          </w:p>
        </w:tc>
        <w:tc>
          <w:tcPr>
            <w:tcW w:w="1320" w:type="dxa"/>
            <w:gridSpan w:val="3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="140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</w:t>
            </w:r>
            <w:r w:rsidRPr="00516A76">
              <w:rPr>
                <w:rFonts w:hint="eastAsia"/>
                <w:sz w:val="20"/>
                <w:szCs w:val="20"/>
              </w:rPr>
              <w:t>18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7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303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第二部份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1-8</w:t>
            </w:r>
            <w:r w:rsidRPr="00516A76">
              <w:rPr>
                <w:rFonts w:hAnsi="標楷體"/>
                <w:sz w:val="20"/>
                <w:szCs w:val="20"/>
              </w:rPr>
              <w:t>功能受損</w:t>
            </w: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小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一</w:t>
            </w:r>
            <w:proofErr w:type="gramEnd"/>
            <w:r w:rsidRPr="00516A76">
              <w:rPr>
                <w:sz w:val="20"/>
                <w:szCs w:val="20"/>
              </w:rPr>
              <w:t>~</w:t>
            </w:r>
            <w:r w:rsidRPr="00516A76">
              <w:rPr>
                <w:rFonts w:hAnsi="標楷體"/>
                <w:sz w:val="20"/>
                <w:szCs w:val="20"/>
              </w:rPr>
              <w:t>三</w:t>
            </w:r>
          </w:p>
        </w:tc>
        <w:tc>
          <w:tcPr>
            <w:tcW w:w="800" w:type="dxa"/>
            <w:gridSpan w:val="3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小四</w:t>
            </w:r>
            <w:r w:rsidRPr="00516A76">
              <w:rPr>
                <w:sz w:val="20"/>
                <w:szCs w:val="20"/>
              </w:rPr>
              <w:t>~</w:t>
            </w:r>
            <w:r w:rsidRPr="00516A76">
              <w:rPr>
                <w:rFonts w:hAnsi="標楷體"/>
                <w:sz w:val="20"/>
                <w:szCs w:val="20"/>
              </w:rPr>
              <w:t>六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國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一</w:t>
            </w:r>
            <w:proofErr w:type="gramEnd"/>
            <w:r w:rsidRPr="00516A76">
              <w:rPr>
                <w:sz w:val="20"/>
                <w:szCs w:val="20"/>
              </w:rPr>
              <w:t>~</w:t>
            </w:r>
            <w:r w:rsidRPr="00516A76">
              <w:rPr>
                <w:rFonts w:hAnsi="標楷體"/>
                <w:sz w:val="20"/>
                <w:szCs w:val="20"/>
              </w:rPr>
              <w:t>三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104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22</w:t>
            </w:r>
          </w:p>
        </w:tc>
        <w:tc>
          <w:tcPr>
            <w:tcW w:w="800" w:type="dxa"/>
            <w:gridSpan w:val="3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20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451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4"/>
                <w:szCs w:val="20"/>
              </w:rPr>
            </w:pPr>
            <w:r w:rsidRPr="00516A76">
              <w:rPr>
                <w:sz w:val="14"/>
                <w:szCs w:val="20"/>
              </w:rPr>
              <w:t>ODD</w:t>
            </w:r>
          </w:p>
        </w:tc>
        <w:tc>
          <w:tcPr>
            <w:tcW w:w="525" w:type="dxa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第三部份</w:t>
            </w:r>
          </w:p>
        </w:tc>
        <w:tc>
          <w:tcPr>
            <w:tcW w:w="1620" w:type="dxa"/>
            <w:gridSpan w:val="2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1-8</w:t>
            </w:r>
            <w:r w:rsidRPr="00516A76">
              <w:rPr>
                <w:rFonts w:hAnsi="標楷體"/>
                <w:sz w:val="20"/>
                <w:szCs w:val="20"/>
              </w:rPr>
              <w:t>對立性違抗行為</w:t>
            </w:r>
          </w:p>
        </w:tc>
        <w:tc>
          <w:tcPr>
            <w:tcW w:w="540" w:type="dxa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4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Align w:val="center"/>
          </w:tcPr>
          <w:p w:rsidR="002E6E98" w:rsidRPr="00516A76" w:rsidRDefault="002E6E98" w:rsidP="005A16E3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Ansi="標楷體"/>
                <w:bCs/>
                <w:sz w:val="20"/>
                <w:szCs w:val="20"/>
              </w:rPr>
              <w:t>疑似</w:t>
            </w:r>
            <w:r w:rsidRPr="00516A76">
              <w:rPr>
                <w:bCs/>
                <w:sz w:val="20"/>
                <w:szCs w:val="20"/>
              </w:rPr>
              <w:t>ODD</w:t>
            </w:r>
            <w:r w:rsidRPr="00516A76">
              <w:rPr>
                <w:rFonts w:hAnsi="標楷體"/>
                <w:bCs/>
                <w:sz w:val="20"/>
                <w:szCs w:val="20"/>
              </w:rPr>
              <w:t>（達到篩選標準）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rFonts w:ascii="標楷體" w:hAnsi="標楷體"/>
                <w:sz w:val="20"/>
                <w:szCs w:val="20"/>
              </w:rPr>
              <w:t>□</w:t>
            </w:r>
            <w:r w:rsidRPr="00516A76">
              <w:rPr>
                <w:rFonts w:hAnsi="標楷體"/>
                <w:bCs/>
                <w:sz w:val="20"/>
                <w:szCs w:val="20"/>
              </w:rPr>
              <w:t>非</w:t>
            </w:r>
            <w:r w:rsidRPr="00516A76">
              <w:rPr>
                <w:bCs/>
                <w:sz w:val="20"/>
                <w:szCs w:val="20"/>
              </w:rPr>
              <w:t>ODD</w:t>
            </w: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451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 w:val="restart"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4"/>
                <w:szCs w:val="20"/>
              </w:rPr>
            </w:pPr>
            <w:r w:rsidRPr="00516A76">
              <w:rPr>
                <w:sz w:val="14"/>
                <w:szCs w:val="20"/>
              </w:rPr>
              <w:t>CD</w:t>
            </w:r>
          </w:p>
        </w:tc>
        <w:tc>
          <w:tcPr>
            <w:tcW w:w="525" w:type="dxa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第四部份</w:t>
            </w:r>
          </w:p>
        </w:tc>
        <w:tc>
          <w:tcPr>
            <w:tcW w:w="1620" w:type="dxa"/>
            <w:gridSpan w:val="2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1-15</w:t>
            </w:r>
            <w:r w:rsidRPr="00516A76">
              <w:rPr>
                <w:rFonts w:hAnsi="標楷體"/>
                <w:sz w:val="20"/>
                <w:szCs w:val="20"/>
              </w:rPr>
              <w:t>違規行為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3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14"/>
                <w:szCs w:val="20"/>
              </w:rPr>
              <w:t>(</w:t>
            </w:r>
            <w:r w:rsidRPr="00516A76">
              <w:rPr>
                <w:rFonts w:hAnsi="標楷體"/>
                <w:sz w:val="14"/>
                <w:szCs w:val="20"/>
              </w:rPr>
              <w:t>國中青少年版之</w:t>
            </w:r>
            <w:r w:rsidRPr="00516A76">
              <w:rPr>
                <w:sz w:val="14"/>
                <w:szCs w:val="20"/>
              </w:rPr>
              <w:t>13.14.15</w:t>
            </w:r>
            <w:proofErr w:type="gramStart"/>
            <w:r w:rsidRPr="00516A76">
              <w:rPr>
                <w:rFonts w:hAnsi="標楷體"/>
                <w:sz w:val="14"/>
                <w:szCs w:val="20"/>
              </w:rPr>
              <w:t>題需同時</w:t>
            </w:r>
            <w:proofErr w:type="gramEnd"/>
            <w:r w:rsidRPr="00516A76">
              <w:rPr>
                <w:rFonts w:hAnsi="標楷體"/>
                <w:sz w:val="14"/>
                <w:szCs w:val="20"/>
              </w:rPr>
              <w:t>第五部分第</w:t>
            </w:r>
            <w:r w:rsidRPr="00516A76">
              <w:rPr>
                <w:sz w:val="14"/>
                <w:szCs w:val="20"/>
              </w:rPr>
              <w:t>1.2.3</w:t>
            </w:r>
            <w:r w:rsidRPr="00516A76">
              <w:rPr>
                <w:rFonts w:hAnsi="標楷體"/>
                <w:sz w:val="14"/>
                <w:szCs w:val="20"/>
              </w:rPr>
              <w:t>題為</w:t>
            </w:r>
            <w:r w:rsidRPr="00516A76">
              <w:rPr>
                <w:sz w:val="14"/>
                <w:szCs w:val="20"/>
              </w:rPr>
              <w:t>1</w:t>
            </w:r>
            <w:r w:rsidRPr="00516A76">
              <w:rPr>
                <w:rFonts w:hAnsi="標楷體"/>
                <w:sz w:val="14"/>
                <w:szCs w:val="20"/>
              </w:rPr>
              <w:t>分方計</w:t>
            </w:r>
            <w:r w:rsidRPr="00516A76">
              <w:rPr>
                <w:sz w:val="14"/>
                <w:szCs w:val="20"/>
              </w:rPr>
              <w:t>1</w:t>
            </w:r>
            <w:r w:rsidRPr="00516A76">
              <w:rPr>
                <w:rFonts w:hAnsi="標楷體"/>
                <w:sz w:val="14"/>
                <w:szCs w:val="20"/>
              </w:rPr>
              <w:t>分</w:t>
            </w:r>
            <w:r w:rsidRPr="00516A76">
              <w:rPr>
                <w:sz w:val="14"/>
                <w:szCs w:val="20"/>
              </w:rPr>
              <w:t>)</w:t>
            </w:r>
          </w:p>
        </w:tc>
        <w:tc>
          <w:tcPr>
            <w:tcW w:w="2760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Ansi="標楷體"/>
                <w:bCs/>
                <w:sz w:val="20"/>
                <w:szCs w:val="20"/>
              </w:rPr>
              <w:t>疑似</w:t>
            </w:r>
            <w:r w:rsidRPr="00516A76">
              <w:rPr>
                <w:bCs/>
                <w:sz w:val="20"/>
                <w:szCs w:val="20"/>
              </w:rPr>
              <w:t>CD</w:t>
            </w:r>
            <w:r w:rsidRPr="00516A76">
              <w:rPr>
                <w:rFonts w:hAnsi="標楷體"/>
                <w:bCs/>
                <w:sz w:val="20"/>
                <w:szCs w:val="20"/>
              </w:rPr>
              <w:t>（達到篩選標準）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rFonts w:ascii="標楷體" w:hAnsi="標楷體"/>
                <w:sz w:val="20"/>
                <w:szCs w:val="20"/>
              </w:rPr>
              <w:t>□</w:t>
            </w:r>
            <w:r w:rsidRPr="00516A76">
              <w:rPr>
                <w:rFonts w:hAnsi="標楷體"/>
                <w:bCs/>
                <w:sz w:val="20"/>
                <w:szCs w:val="20"/>
              </w:rPr>
              <w:t>非</w:t>
            </w:r>
            <w:r w:rsidRPr="00516A76">
              <w:rPr>
                <w:bCs/>
                <w:sz w:val="20"/>
                <w:szCs w:val="20"/>
              </w:rPr>
              <w:t>CD</w:t>
            </w: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283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第五部分</w:t>
            </w:r>
          </w:p>
        </w:tc>
        <w:tc>
          <w:tcPr>
            <w:tcW w:w="900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1-3 (</w:t>
            </w:r>
            <w:r w:rsidRPr="00516A76">
              <w:rPr>
                <w:rFonts w:hAnsi="標楷體"/>
                <w:sz w:val="20"/>
                <w:szCs w:val="20"/>
              </w:rPr>
              <w:t>青少年版</w:t>
            </w:r>
            <w:r w:rsidRPr="00516A76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第一題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283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第二題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283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第三題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159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</w:rPr>
            </w:pPr>
            <w:r w:rsidRPr="00516A76">
              <w:rPr>
                <w:rFonts w:eastAsia="標楷體" w:hAnsi="標楷體"/>
                <w:b/>
                <w:bCs/>
              </w:rPr>
              <w:t>家長版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4"/>
                <w:szCs w:val="20"/>
              </w:rPr>
            </w:pPr>
            <w:r w:rsidRPr="00516A76">
              <w:rPr>
                <w:sz w:val="14"/>
                <w:szCs w:val="20"/>
              </w:rPr>
              <w:t>ADHD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第一部份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 xml:space="preserve">1-9 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不</w:t>
            </w:r>
            <w:proofErr w:type="gramEnd"/>
            <w:r w:rsidRPr="00516A76">
              <w:rPr>
                <w:rFonts w:hAnsi="標楷體"/>
                <w:sz w:val="20"/>
                <w:szCs w:val="20"/>
              </w:rPr>
              <w:t>專注行為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Chars="17" w:left="41"/>
              <w:jc w:val="center"/>
              <w:rPr>
                <w:sz w:val="18"/>
                <w:szCs w:val="20"/>
              </w:rPr>
            </w:pPr>
            <w:proofErr w:type="gramStart"/>
            <w:r w:rsidRPr="00516A76">
              <w:rPr>
                <w:rFonts w:hAnsi="標楷體"/>
                <w:sz w:val="18"/>
                <w:szCs w:val="20"/>
              </w:rPr>
              <w:t>不</w:t>
            </w:r>
            <w:proofErr w:type="gramEnd"/>
            <w:r w:rsidRPr="00516A76">
              <w:rPr>
                <w:rFonts w:hAnsi="標楷體"/>
                <w:sz w:val="18"/>
                <w:szCs w:val="20"/>
              </w:rPr>
              <w:t>專注型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="40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1-9</w:t>
            </w:r>
            <w:r w:rsidRPr="00516A76">
              <w:rPr>
                <w:rFonts w:hAnsi="標楷體"/>
                <w:sz w:val="20"/>
                <w:szCs w:val="20"/>
              </w:rPr>
              <w:t>題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6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Ansi="標楷體"/>
                <w:bCs/>
                <w:sz w:val="20"/>
                <w:szCs w:val="20"/>
              </w:rPr>
              <w:t>疑似</w:t>
            </w:r>
            <w:r w:rsidRPr="00516A76">
              <w:rPr>
                <w:bCs/>
                <w:sz w:val="20"/>
                <w:szCs w:val="20"/>
              </w:rPr>
              <w:t>ADHD</w:t>
            </w:r>
          </w:p>
          <w:p w:rsidR="002E6E98" w:rsidRPr="00516A76" w:rsidRDefault="002E6E98" w:rsidP="005A16E3">
            <w:pPr>
              <w:pStyle w:val="a3"/>
              <w:spacing w:line="240" w:lineRule="exact"/>
              <w:ind w:left="200" w:hangingChars="100" w:hanging="200"/>
              <w:jc w:val="left"/>
              <w:rPr>
                <w:bCs/>
                <w:sz w:val="20"/>
                <w:szCs w:val="20"/>
              </w:rPr>
            </w:pPr>
            <w:proofErr w:type="gramStart"/>
            <w:r w:rsidRPr="00516A76">
              <w:rPr>
                <w:rFonts w:hAnsi="標楷體"/>
                <w:bCs/>
                <w:sz w:val="20"/>
                <w:szCs w:val="20"/>
              </w:rPr>
              <w:t>（</w:t>
            </w:r>
            <w:proofErr w:type="gramEnd"/>
            <w:r w:rsidRPr="00516A76">
              <w:rPr>
                <w:rFonts w:hAnsi="標楷體"/>
                <w:bCs/>
                <w:sz w:val="20"/>
                <w:szCs w:val="20"/>
              </w:rPr>
              <w:t>第一部分及第二部分同時達</w:t>
            </w:r>
          </w:p>
          <w:p w:rsidR="002E6E98" w:rsidRPr="00516A76" w:rsidRDefault="002E6E98" w:rsidP="005A16E3">
            <w:pPr>
              <w:pStyle w:val="a3"/>
              <w:spacing w:line="240" w:lineRule="exact"/>
              <w:ind w:leftChars="83" w:left="199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Ansi="標楷體"/>
                <w:bCs/>
                <w:sz w:val="20"/>
                <w:szCs w:val="20"/>
              </w:rPr>
              <w:t>到篩選標準</w:t>
            </w:r>
            <w:proofErr w:type="gramStart"/>
            <w:r w:rsidRPr="00516A76">
              <w:rPr>
                <w:rFonts w:hAnsi="標楷體"/>
                <w:bCs/>
                <w:sz w:val="20"/>
                <w:szCs w:val="20"/>
              </w:rPr>
              <w:t>）</w:t>
            </w:r>
            <w:proofErr w:type="gramEnd"/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rFonts w:ascii="標楷體" w:hAnsi="標楷體"/>
                <w:sz w:val="20"/>
                <w:szCs w:val="20"/>
              </w:rPr>
              <w:t>□</w:t>
            </w:r>
            <w:r w:rsidRPr="00516A76">
              <w:rPr>
                <w:rFonts w:hAnsi="標楷體"/>
                <w:bCs/>
                <w:sz w:val="20"/>
                <w:szCs w:val="20"/>
              </w:rPr>
              <w:t>非</w:t>
            </w:r>
            <w:r w:rsidRPr="00516A76">
              <w:rPr>
                <w:bCs/>
                <w:sz w:val="20"/>
                <w:szCs w:val="20"/>
              </w:rPr>
              <w:t>ADHD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姓名：</w:t>
            </w: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關係：</w:t>
            </w: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</w:p>
          <w:p w:rsidR="002E6E98" w:rsidRPr="00516A76" w:rsidRDefault="002E6E98" w:rsidP="005A16E3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日期：</w:t>
            </w:r>
          </w:p>
        </w:tc>
      </w:tr>
      <w:tr w:rsidR="00516A76" w:rsidRPr="00516A76" w:rsidTr="005A16E3">
        <w:trPr>
          <w:cantSplit/>
          <w:trHeight w:val="78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="40"/>
              <w:jc w:val="center"/>
              <w:rPr>
                <w:sz w:val="18"/>
                <w:szCs w:val="20"/>
              </w:rPr>
            </w:pPr>
            <w:r w:rsidRPr="00516A76">
              <w:rPr>
                <w:rFonts w:hAnsi="標楷體"/>
                <w:sz w:val="18"/>
                <w:szCs w:val="20"/>
              </w:rPr>
              <w:t>過動</w:t>
            </w:r>
            <w:r w:rsidRPr="00516A76">
              <w:rPr>
                <w:sz w:val="18"/>
                <w:szCs w:val="20"/>
              </w:rPr>
              <w:t>/</w:t>
            </w:r>
            <w:r w:rsidRPr="00516A76">
              <w:rPr>
                <w:rFonts w:hAnsi="標楷體"/>
                <w:sz w:val="18"/>
                <w:szCs w:val="20"/>
              </w:rPr>
              <w:t>衝動型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="40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10-18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6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360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10-18</w:t>
            </w:r>
            <w:r w:rsidRPr="00516A76">
              <w:rPr>
                <w:rFonts w:hAnsi="標楷體"/>
                <w:sz w:val="20"/>
                <w:szCs w:val="20"/>
              </w:rPr>
              <w:t>過動</w:t>
            </w:r>
            <w:r w:rsidRPr="00516A76">
              <w:rPr>
                <w:sz w:val="20"/>
                <w:szCs w:val="20"/>
              </w:rPr>
              <w:t>/</w:t>
            </w:r>
            <w:r w:rsidRPr="00516A76">
              <w:rPr>
                <w:rFonts w:hAnsi="標楷體"/>
                <w:sz w:val="20"/>
                <w:szCs w:val="20"/>
              </w:rPr>
              <w:t>衝動行為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8"/>
                <w:szCs w:val="20"/>
              </w:rPr>
            </w:pPr>
            <w:r w:rsidRPr="00516A76">
              <w:rPr>
                <w:rFonts w:hAnsi="標楷體"/>
                <w:sz w:val="18"/>
                <w:szCs w:val="20"/>
              </w:rPr>
              <w:t>混合型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Chars="15" w:left="36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1-9</w:t>
            </w:r>
            <w:r w:rsidRPr="00516A76">
              <w:rPr>
                <w:rFonts w:hAnsi="標楷體"/>
                <w:sz w:val="20"/>
                <w:szCs w:val="20"/>
              </w:rPr>
              <w:t>題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6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  <w:r w:rsidRPr="00516A76">
              <w:rPr>
                <w:sz w:val="20"/>
                <w:szCs w:val="20"/>
              </w:rPr>
              <w:t xml:space="preserve"> </w:t>
            </w:r>
            <w:r w:rsidRPr="00516A76">
              <w:rPr>
                <w:rFonts w:hAnsi="標楷體"/>
                <w:sz w:val="20"/>
                <w:szCs w:val="20"/>
              </w:rPr>
              <w:t>且</w:t>
            </w:r>
            <w:r w:rsidRPr="00516A76">
              <w:rPr>
                <w:sz w:val="20"/>
                <w:szCs w:val="20"/>
              </w:rPr>
              <w:t>10-18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6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71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8"/>
                <w:szCs w:val="20"/>
              </w:rPr>
            </w:pPr>
            <w:r w:rsidRPr="00516A76">
              <w:rPr>
                <w:rFonts w:hAnsi="標楷體"/>
                <w:sz w:val="18"/>
                <w:szCs w:val="20"/>
              </w:rPr>
              <w:t>其他型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ind w:left="140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1-18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7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150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第二部份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1-8</w:t>
            </w:r>
            <w:r w:rsidRPr="00516A76">
              <w:rPr>
                <w:rFonts w:hAnsi="標楷體"/>
                <w:sz w:val="20"/>
                <w:szCs w:val="20"/>
              </w:rPr>
              <w:t>功能受損</w:t>
            </w:r>
          </w:p>
        </w:tc>
        <w:tc>
          <w:tcPr>
            <w:tcW w:w="540" w:type="dxa"/>
            <w:vMerge w:val="restart"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小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一</w:t>
            </w:r>
            <w:proofErr w:type="gramEnd"/>
            <w:r w:rsidRPr="00516A76">
              <w:rPr>
                <w:sz w:val="20"/>
                <w:szCs w:val="20"/>
              </w:rPr>
              <w:t>~</w:t>
            </w:r>
            <w:r w:rsidRPr="00516A76">
              <w:rPr>
                <w:rFonts w:hAnsi="標楷體"/>
                <w:sz w:val="20"/>
                <w:szCs w:val="20"/>
              </w:rPr>
              <w:t>三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小四</w:t>
            </w:r>
            <w:r w:rsidRPr="00516A76">
              <w:rPr>
                <w:sz w:val="20"/>
                <w:szCs w:val="20"/>
              </w:rPr>
              <w:t>~</w:t>
            </w:r>
            <w:r w:rsidRPr="00516A76">
              <w:rPr>
                <w:rFonts w:hAnsi="標楷體"/>
                <w:sz w:val="20"/>
                <w:szCs w:val="20"/>
              </w:rPr>
              <w:t>六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國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一</w:t>
            </w:r>
            <w:proofErr w:type="gramEnd"/>
            <w:r w:rsidRPr="00516A76">
              <w:rPr>
                <w:sz w:val="20"/>
                <w:szCs w:val="20"/>
              </w:rPr>
              <w:t>~</w:t>
            </w:r>
            <w:r w:rsidRPr="00516A76">
              <w:rPr>
                <w:rFonts w:hAnsi="標楷體"/>
                <w:sz w:val="20"/>
                <w:szCs w:val="20"/>
              </w:rPr>
              <w:t>三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209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3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19</w:t>
            </w:r>
          </w:p>
        </w:tc>
        <w:tc>
          <w:tcPr>
            <w:tcW w:w="840" w:type="dxa"/>
            <w:gridSpan w:val="2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18</w:t>
            </w: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2E6E98">
        <w:trPr>
          <w:cantSplit/>
          <w:trHeight w:val="585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4"/>
                <w:szCs w:val="20"/>
              </w:rPr>
            </w:pPr>
            <w:r w:rsidRPr="00516A76">
              <w:rPr>
                <w:sz w:val="14"/>
                <w:szCs w:val="20"/>
              </w:rPr>
              <w:t>ODD</w:t>
            </w:r>
          </w:p>
        </w:tc>
        <w:tc>
          <w:tcPr>
            <w:tcW w:w="525" w:type="dxa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第三部份</w:t>
            </w:r>
          </w:p>
        </w:tc>
        <w:tc>
          <w:tcPr>
            <w:tcW w:w="1620" w:type="dxa"/>
            <w:gridSpan w:val="2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1-8</w:t>
            </w:r>
            <w:r w:rsidRPr="00516A76">
              <w:rPr>
                <w:rFonts w:hAnsi="標楷體"/>
                <w:sz w:val="20"/>
                <w:szCs w:val="20"/>
              </w:rPr>
              <w:t>對立性違抗行為</w:t>
            </w:r>
          </w:p>
        </w:tc>
        <w:tc>
          <w:tcPr>
            <w:tcW w:w="540" w:type="dxa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4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</w:tc>
        <w:tc>
          <w:tcPr>
            <w:tcW w:w="2760" w:type="dxa"/>
            <w:vAlign w:val="center"/>
          </w:tcPr>
          <w:p w:rsidR="002E6E98" w:rsidRPr="00516A76" w:rsidRDefault="002E6E98" w:rsidP="005A16E3">
            <w:pPr>
              <w:pStyle w:val="a3"/>
              <w:numPr>
                <w:ilvl w:val="0"/>
                <w:numId w:val="1"/>
              </w:numPr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hAnsi="標楷體"/>
                <w:bCs/>
                <w:sz w:val="20"/>
                <w:szCs w:val="20"/>
              </w:rPr>
              <w:t>疑似</w:t>
            </w:r>
            <w:r w:rsidRPr="00516A76">
              <w:rPr>
                <w:bCs/>
                <w:sz w:val="20"/>
                <w:szCs w:val="20"/>
              </w:rPr>
              <w:t>ODD</w:t>
            </w:r>
            <w:r w:rsidRPr="00516A76">
              <w:rPr>
                <w:rFonts w:hAnsi="標楷體"/>
                <w:bCs/>
                <w:sz w:val="20"/>
                <w:szCs w:val="20"/>
              </w:rPr>
              <w:t>（達到篩選標準）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rFonts w:ascii="標楷體" w:hAnsi="標楷體"/>
                <w:sz w:val="20"/>
                <w:szCs w:val="20"/>
              </w:rPr>
              <w:t>□</w:t>
            </w:r>
            <w:r w:rsidRPr="00516A76">
              <w:rPr>
                <w:rFonts w:hAnsi="標楷體"/>
                <w:bCs/>
                <w:sz w:val="20"/>
                <w:szCs w:val="20"/>
              </w:rPr>
              <w:t>非</w:t>
            </w:r>
            <w:r w:rsidRPr="00516A76">
              <w:rPr>
                <w:bCs/>
                <w:sz w:val="20"/>
                <w:szCs w:val="20"/>
              </w:rPr>
              <w:t>ODD</w:t>
            </w: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451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 w:val="restart"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14"/>
                <w:szCs w:val="20"/>
              </w:rPr>
            </w:pPr>
            <w:r w:rsidRPr="00516A76">
              <w:rPr>
                <w:sz w:val="14"/>
                <w:szCs w:val="20"/>
              </w:rPr>
              <w:t>CD</w:t>
            </w:r>
          </w:p>
        </w:tc>
        <w:tc>
          <w:tcPr>
            <w:tcW w:w="525" w:type="dxa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第四部份</w:t>
            </w:r>
          </w:p>
        </w:tc>
        <w:tc>
          <w:tcPr>
            <w:tcW w:w="1620" w:type="dxa"/>
            <w:gridSpan w:val="2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1-15</w:t>
            </w:r>
            <w:r w:rsidRPr="00516A76">
              <w:rPr>
                <w:rFonts w:hAnsi="標楷體"/>
                <w:sz w:val="20"/>
                <w:szCs w:val="20"/>
              </w:rPr>
              <w:t>違規行為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Align w:val="center"/>
          </w:tcPr>
          <w:p w:rsidR="002E6E98" w:rsidRPr="00516A76" w:rsidRDefault="002E6E98" w:rsidP="005A16E3">
            <w:pPr>
              <w:pStyle w:val="a3"/>
              <w:spacing w:line="220" w:lineRule="exact"/>
              <w:jc w:val="center"/>
              <w:rPr>
                <w:sz w:val="20"/>
                <w:szCs w:val="20"/>
              </w:rPr>
            </w:pPr>
            <w:proofErr w:type="gramStart"/>
            <w:r w:rsidRPr="00516A76">
              <w:rPr>
                <w:rFonts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3</w:t>
            </w:r>
            <w:r w:rsidRPr="00516A76">
              <w:rPr>
                <w:rFonts w:hAnsi="標楷體"/>
                <w:sz w:val="20"/>
                <w:szCs w:val="20"/>
              </w:rPr>
              <w:t>分</w:t>
            </w:r>
          </w:p>
          <w:p w:rsidR="002E6E98" w:rsidRPr="00516A76" w:rsidRDefault="002E6E98" w:rsidP="005A16E3">
            <w:pPr>
              <w:pStyle w:val="a3"/>
              <w:spacing w:line="22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14"/>
                <w:szCs w:val="20"/>
              </w:rPr>
              <w:t>(</w:t>
            </w:r>
            <w:r w:rsidRPr="00516A76">
              <w:rPr>
                <w:rFonts w:hAnsi="標楷體"/>
                <w:sz w:val="14"/>
                <w:szCs w:val="20"/>
              </w:rPr>
              <w:t>國中青少年版之</w:t>
            </w:r>
            <w:r w:rsidRPr="00516A76">
              <w:rPr>
                <w:sz w:val="14"/>
                <w:szCs w:val="20"/>
              </w:rPr>
              <w:t>13.14.15</w:t>
            </w:r>
            <w:proofErr w:type="gramStart"/>
            <w:r w:rsidRPr="00516A76">
              <w:rPr>
                <w:rFonts w:hAnsi="標楷體"/>
                <w:sz w:val="14"/>
                <w:szCs w:val="20"/>
              </w:rPr>
              <w:t>題需同時</w:t>
            </w:r>
            <w:proofErr w:type="gramEnd"/>
            <w:r w:rsidRPr="00516A76">
              <w:rPr>
                <w:rFonts w:hAnsi="標楷體"/>
                <w:sz w:val="14"/>
                <w:szCs w:val="20"/>
              </w:rPr>
              <w:t>第五部分第</w:t>
            </w:r>
            <w:r w:rsidRPr="00516A76">
              <w:rPr>
                <w:sz w:val="14"/>
                <w:szCs w:val="20"/>
              </w:rPr>
              <w:t>1.2.3</w:t>
            </w:r>
            <w:r w:rsidRPr="00516A76">
              <w:rPr>
                <w:rFonts w:hAnsi="標楷體"/>
                <w:sz w:val="14"/>
                <w:szCs w:val="20"/>
              </w:rPr>
              <w:t>題為</w:t>
            </w:r>
            <w:r w:rsidRPr="00516A76">
              <w:rPr>
                <w:sz w:val="14"/>
                <w:szCs w:val="20"/>
              </w:rPr>
              <w:t>1</w:t>
            </w:r>
            <w:r w:rsidRPr="00516A76">
              <w:rPr>
                <w:rFonts w:hAnsi="標楷體"/>
                <w:sz w:val="14"/>
                <w:szCs w:val="20"/>
              </w:rPr>
              <w:t>分方計</w:t>
            </w:r>
            <w:r w:rsidRPr="00516A76">
              <w:rPr>
                <w:sz w:val="14"/>
                <w:szCs w:val="20"/>
              </w:rPr>
              <w:t>1</w:t>
            </w:r>
            <w:r w:rsidRPr="00516A76">
              <w:rPr>
                <w:rFonts w:hAnsi="標楷體"/>
                <w:sz w:val="14"/>
                <w:szCs w:val="20"/>
              </w:rPr>
              <w:t>分</w:t>
            </w:r>
            <w:r w:rsidRPr="00516A76">
              <w:rPr>
                <w:sz w:val="14"/>
                <w:szCs w:val="20"/>
              </w:rPr>
              <w:t>)</w:t>
            </w:r>
          </w:p>
        </w:tc>
        <w:tc>
          <w:tcPr>
            <w:tcW w:w="2760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rPr>
                <w:bCs/>
                <w:sz w:val="20"/>
                <w:szCs w:val="20"/>
              </w:rPr>
            </w:pP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bCs/>
                <w:sz w:val="20"/>
                <w:szCs w:val="20"/>
              </w:rPr>
            </w:pPr>
            <w:r w:rsidRPr="00516A76">
              <w:rPr>
                <w:rFonts w:ascii="標楷體" w:hAnsi="標楷體"/>
                <w:sz w:val="20"/>
                <w:szCs w:val="20"/>
              </w:rPr>
              <w:t>□</w:t>
            </w:r>
            <w:r w:rsidRPr="00516A76">
              <w:rPr>
                <w:rFonts w:hAnsi="標楷體"/>
                <w:bCs/>
                <w:sz w:val="20"/>
                <w:szCs w:val="20"/>
              </w:rPr>
              <w:t>疑似</w:t>
            </w:r>
            <w:r w:rsidRPr="00516A76">
              <w:rPr>
                <w:bCs/>
                <w:sz w:val="20"/>
                <w:szCs w:val="20"/>
              </w:rPr>
              <w:t>CD</w:t>
            </w:r>
            <w:r w:rsidRPr="00516A76">
              <w:rPr>
                <w:rFonts w:hAnsi="標楷體"/>
                <w:bCs/>
                <w:sz w:val="20"/>
                <w:szCs w:val="20"/>
              </w:rPr>
              <w:t>（達到篩選標準）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rFonts w:ascii="標楷體" w:hAnsi="標楷體"/>
                <w:sz w:val="20"/>
                <w:szCs w:val="20"/>
              </w:rPr>
              <w:t>□</w:t>
            </w:r>
            <w:r w:rsidRPr="00516A76">
              <w:rPr>
                <w:rFonts w:hAnsi="標楷體"/>
                <w:bCs/>
                <w:sz w:val="20"/>
                <w:szCs w:val="20"/>
              </w:rPr>
              <w:t>非</w:t>
            </w:r>
            <w:r w:rsidRPr="00516A76">
              <w:rPr>
                <w:bCs/>
                <w:sz w:val="20"/>
                <w:szCs w:val="20"/>
              </w:rPr>
              <w:t>CD</w:t>
            </w: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283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第五部分</w:t>
            </w:r>
          </w:p>
        </w:tc>
        <w:tc>
          <w:tcPr>
            <w:tcW w:w="900" w:type="dxa"/>
            <w:vMerge w:val="restart"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sz w:val="20"/>
                <w:szCs w:val="20"/>
              </w:rPr>
              <w:t>1-3 (</w:t>
            </w:r>
            <w:r w:rsidRPr="00516A76">
              <w:rPr>
                <w:rFonts w:hAnsi="標楷體"/>
                <w:sz w:val="20"/>
                <w:szCs w:val="20"/>
              </w:rPr>
              <w:t>青少年版</w:t>
            </w:r>
            <w:r w:rsidRPr="00516A76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第一題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Merge w:val="restart"/>
            <w:tcBorders>
              <w:lef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rPr>
                <w:sz w:val="20"/>
              </w:rPr>
            </w:pP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516A76" w:rsidRPr="00516A76" w:rsidTr="005A16E3">
        <w:trPr>
          <w:cantSplit/>
          <w:trHeight w:val="283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第二題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rPr>
                <w:sz w:val="20"/>
              </w:rPr>
            </w:pP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  <w:tr w:rsidR="002E6E98" w:rsidRPr="00516A76" w:rsidTr="005A16E3">
        <w:trPr>
          <w:cantSplit/>
          <w:trHeight w:val="283"/>
          <w:jc w:val="center"/>
        </w:trPr>
        <w:tc>
          <w:tcPr>
            <w:tcW w:w="719" w:type="dxa"/>
            <w:vMerge/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第三題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rPr>
                <w:sz w:val="20"/>
              </w:rPr>
            </w:pPr>
          </w:p>
        </w:tc>
        <w:tc>
          <w:tcPr>
            <w:tcW w:w="27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  <w:tc>
          <w:tcPr>
            <w:tcW w:w="960" w:type="dxa"/>
            <w:vMerge/>
            <w:vAlign w:val="center"/>
          </w:tcPr>
          <w:p w:rsidR="002E6E98" w:rsidRPr="00516A76" w:rsidRDefault="002E6E98" w:rsidP="005A16E3">
            <w:pPr>
              <w:pStyle w:val="a3"/>
            </w:pPr>
          </w:p>
        </w:tc>
      </w:tr>
    </w:tbl>
    <w:p w:rsidR="002E6E98" w:rsidRPr="00516A76" w:rsidRDefault="002E6E98" w:rsidP="000D2C61">
      <w:pPr>
        <w:snapToGrid w:val="0"/>
        <w:rPr>
          <w:sz w:val="16"/>
          <w:szCs w:val="16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609"/>
        <w:gridCol w:w="2940"/>
        <w:gridCol w:w="2760"/>
        <w:gridCol w:w="960"/>
      </w:tblGrid>
      <w:tr w:rsidR="00516A76" w:rsidRPr="00516A76" w:rsidTr="005A16E3">
        <w:trPr>
          <w:cantSplit/>
          <w:trHeight w:val="30"/>
          <w:jc w:val="center"/>
        </w:trPr>
        <w:tc>
          <w:tcPr>
            <w:tcW w:w="11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</w:rPr>
            </w:pPr>
            <w:r w:rsidRPr="00516A76">
              <w:rPr>
                <w:rFonts w:eastAsia="標楷體" w:hAnsi="標楷體"/>
                <w:b/>
              </w:rPr>
              <w:t>特殊需求學生轉</w:t>
            </w:r>
            <w:proofErr w:type="gramStart"/>
            <w:r w:rsidRPr="00516A76">
              <w:rPr>
                <w:rFonts w:eastAsia="標楷體" w:hAnsi="標楷體"/>
                <w:b/>
              </w:rPr>
              <w:t>介</w:t>
            </w:r>
            <w:proofErr w:type="gramEnd"/>
            <w:r w:rsidRPr="00516A76">
              <w:rPr>
                <w:rFonts w:eastAsia="標楷體" w:hAnsi="標楷體"/>
                <w:b/>
              </w:rPr>
              <w:t>表</w:t>
            </w:r>
            <w:r w:rsidRPr="00516A76">
              <w:rPr>
                <w:rFonts w:eastAsia="標楷體" w:hAnsi="標楷體" w:hint="eastAsia"/>
                <w:b/>
              </w:rPr>
              <w:t>(100R)</w:t>
            </w:r>
          </w:p>
        </w:tc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疑似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情障題</w:t>
            </w:r>
            <w:proofErr w:type="gramEnd"/>
            <w:r w:rsidRPr="00516A76">
              <w:rPr>
                <w:rFonts w:hAnsi="標楷體"/>
                <w:sz w:val="20"/>
                <w:szCs w:val="20"/>
              </w:rPr>
              <w:t>號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516A76">
              <w:rPr>
                <w:rFonts w:hAnsi="標楷體" w:hint="eastAsia"/>
                <w:sz w:val="20"/>
                <w:szCs w:val="20"/>
              </w:rPr>
              <w:t>原始分數：</w:t>
            </w:r>
            <w:r w:rsidRPr="00516A76">
              <w:rPr>
                <w:rFonts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rFonts w:hAnsi="標楷體"/>
                <w:sz w:val="22"/>
                <w:szCs w:val="20"/>
              </w:rPr>
            </w:pPr>
            <w:r w:rsidRPr="00516A76">
              <w:rPr>
                <w:rFonts w:hAnsi="標楷體"/>
                <w:sz w:val="22"/>
                <w:szCs w:val="20"/>
              </w:rPr>
              <w:t>三</w:t>
            </w:r>
            <w:r w:rsidRPr="00516A76">
              <w:rPr>
                <w:sz w:val="22"/>
                <w:szCs w:val="20"/>
              </w:rPr>
              <w:t>(</w:t>
            </w:r>
            <w:r w:rsidRPr="00516A76">
              <w:rPr>
                <w:sz w:val="22"/>
                <w:szCs w:val="20"/>
                <w:u w:val="single"/>
              </w:rPr>
              <w:t>20)</w:t>
            </w:r>
            <w:r w:rsidRPr="00516A76">
              <w:rPr>
                <w:rFonts w:hAnsi="標楷體"/>
                <w:sz w:val="22"/>
                <w:szCs w:val="20"/>
              </w:rPr>
              <w:t>、四（</w:t>
            </w:r>
            <w:r w:rsidRPr="00516A76">
              <w:rPr>
                <w:sz w:val="22"/>
                <w:szCs w:val="20"/>
              </w:rPr>
              <w:t>42</w:t>
            </w:r>
            <w:r w:rsidRPr="00516A76">
              <w:rPr>
                <w:rFonts w:hAnsi="標楷體"/>
                <w:sz w:val="22"/>
                <w:szCs w:val="20"/>
              </w:rPr>
              <w:t>）、五</w:t>
            </w:r>
            <w:r w:rsidRPr="00516A76">
              <w:rPr>
                <w:sz w:val="22"/>
                <w:szCs w:val="20"/>
              </w:rPr>
              <w:t>(52)</w:t>
            </w:r>
            <w:r w:rsidRPr="00516A76">
              <w:rPr>
                <w:rFonts w:hAnsi="標楷體"/>
                <w:sz w:val="22"/>
                <w:szCs w:val="20"/>
              </w:rPr>
              <w:t>、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rFonts w:hAnsi="標楷體"/>
                <w:sz w:val="22"/>
                <w:szCs w:val="20"/>
              </w:rPr>
            </w:pPr>
            <w:r w:rsidRPr="00516A76">
              <w:rPr>
                <w:rFonts w:hAnsi="標楷體"/>
                <w:sz w:val="22"/>
                <w:szCs w:val="20"/>
              </w:rPr>
              <w:t>六</w:t>
            </w:r>
            <w:r w:rsidRPr="00516A76">
              <w:rPr>
                <w:sz w:val="22"/>
                <w:szCs w:val="20"/>
              </w:rPr>
              <w:t>(60,61,</w:t>
            </w:r>
            <w:r w:rsidRPr="00516A76">
              <w:rPr>
                <w:sz w:val="22"/>
                <w:szCs w:val="20"/>
                <w:u w:val="single"/>
              </w:rPr>
              <w:t>62</w:t>
            </w:r>
            <w:r w:rsidRPr="00516A76">
              <w:rPr>
                <w:sz w:val="22"/>
                <w:szCs w:val="20"/>
              </w:rPr>
              <w:t>,63,</w:t>
            </w:r>
            <w:r w:rsidRPr="00516A76">
              <w:rPr>
                <w:sz w:val="22"/>
                <w:szCs w:val="20"/>
                <w:u w:val="single"/>
              </w:rPr>
              <w:t>65,66)</w:t>
            </w:r>
            <w:r w:rsidRPr="00516A76">
              <w:rPr>
                <w:rFonts w:hAnsi="標楷體"/>
                <w:sz w:val="22"/>
                <w:szCs w:val="20"/>
              </w:rPr>
              <w:t>、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2"/>
                <w:szCs w:val="20"/>
              </w:rPr>
            </w:pPr>
            <w:r w:rsidRPr="00516A76">
              <w:rPr>
                <w:rFonts w:hAnsi="標楷體"/>
                <w:sz w:val="22"/>
                <w:szCs w:val="20"/>
              </w:rPr>
              <w:t>八</w:t>
            </w:r>
            <w:r w:rsidRPr="00516A76">
              <w:rPr>
                <w:sz w:val="22"/>
                <w:szCs w:val="20"/>
              </w:rPr>
              <w:t>(80,</w:t>
            </w:r>
            <w:r w:rsidRPr="00516A76">
              <w:rPr>
                <w:sz w:val="22"/>
                <w:szCs w:val="20"/>
                <w:u w:val="single"/>
              </w:rPr>
              <w:t>82,83</w:t>
            </w:r>
            <w:r w:rsidRPr="00516A76">
              <w:rPr>
                <w:sz w:val="22"/>
                <w:szCs w:val="20"/>
              </w:rPr>
              <w:t>,87,91)</w:t>
            </w:r>
            <w:r w:rsidRPr="00516A76">
              <w:rPr>
                <w:rFonts w:hAnsi="標楷體"/>
                <w:sz w:val="22"/>
              </w:rPr>
              <w:t xml:space="preserve"> 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spacing w:line="200" w:lineRule="exact"/>
              <w:jc w:val="both"/>
              <w:rPr>
                <w:rFonts w:eastAsia="標楷體" w:hAnsi="標楷體"/>
                <w:sz w:val="16"/>
              </w:rPr>
            </w:pPr>
            <w:proofErr w:type="gramStart"/>
            <w:r w:rsidRPr="00516A76">
              <w:rPr>
                <w:rFonts w:eastAsia="標楷體" w:hAnsi="標楷體"/>
                <w:sz w:val="16"/>
              </w:rPr>
              <w:t>（</w:t>
            </w:r>
            <w:proofErr w:type="gramEnd"/>
            <w:r w:rsidRPr="00516A76">
              <w:rPr>
                <w:rFonts w:eastAsia="標楷體" w:hAnsi="標楷體"/>
                <w:sz w:val="16"/>
              </w:rPr>
              <w:t>勾選符合左項未劃底線題號者</w:t>
            </w:r>
          </w:p>
          <w:p w:rsidR="002E6E98" w:rsidRPr="00516A76" w:rsidRDefault="002E6E98" w:rsidP="005A16E3">
            <w:pPr>
              <w:spacing w:line="200" w:lineRule="exact"/>
              <w:jc w:val="both"/>
              <w:rPr>
                <w:rFonts w:eastAsia="標楷體" w:hAnsi="標楷體"/>
              </w:rPr>
            </w:pPr>
            <w:r w:rsidRPr="00516A76">
              <w:rPr>
                <w:rFonts w:eastAsia="標楷體" w:hAnsi="標楷體" w:hint="eastAsia"/>
                <w:sz w:val="16"/>
              </w:rPr>
              <w:t xml:space="preserve">  </w:t>
            </w:r>
            <w:r w:rsidRPr="00516A76">
              <w:rPr>
                <w:rFonts w:eastAsia="標楷體" w:hAnsi="標楷體"/>
                <w:sz w:val="16"/>
              </w:rPr>
              <w:t>得</w:t>
            </w:r>
            <w:r w:rsidRPr="00516A76">
              <w:rPr>
                <w:rFonts w:eastAsia="標楷體" w:hAnsi="標楷體" w:hint="eastAsia"/>
                <w:sz w:val="16"/>
              </w:rPr>
              <w:t>1</w:t>
            </w:r>
            <w:r w:rsidRPr="00516A76">
              <w:rPr>
                <w:rFonts w:eastAsia="標楷體" w:hAnsi="標楷體"/>
                <w:sz w:val="16"/>
              </w:rPr>
              <w:t>分，劃底線者計</w:t>
            </w:r>
            <w:r w:rsidRPr="00516A76">
              <w:rPr>
                <w:rFonts w:eastAsia="標楷體" w:hAnsi="標楷體" w:hint="eastAsia"/>
                <w:sz w:val="16"/>
              </w:rPr>
              <w:t>2</w:t>
            </w:r>
            <w:r w:rsidRPr="00516A76">
              <w:rPr>
                <w:rFonts w:eastAsia="標楷體" w:hAnsi="標楷體"/>
                <w:sz w:val="16"/>
              </w:rPr>
              <w:t>分</w:t>
            </w:r>
            <w:proofErr w:type="gramStart"/>
            <w:r w:rsidRPr="00516A76">
              <w:rPr>
                <w:rFonts w:eastAsia="標楷體" w:hAnsi="標楷體"/>
                <w:sz w:val="16"/>
              </w:rPr>
              <w:t>）</w:t>
            </w:r>
            <w:proofErr w:type="gramEnd"/>
          </w:p>
          <w:p w:rsidR="002E6E98" w:rsidRPr="00516A76" w:rsidRDefault="002E6E98" w:rsidP="005A16E3">
            <w:pPr>
              <w:numPr>
                <w:ilvl w:val="0"/>
                <w:numId w:val="2"/>
              </w:numPr>
              <w:spacing w:line="200" w:lineRule="exact"/>
              <w:jc w:val="both"/>
              <w:rPr>
                <w:rFonts w:eastAsia="標楷體"/>
                <w:sz w:val="20"/>
              </w:rPr>
            </w:pPr>
            <w:proofErr w:type="gramStart"/>
            <w:r w:rsidRPr="00516A76">
              <w:rPr>
                <w:rFonts w:eastAsia="標楷體" w:hAnsi="標楷體"/>
                <w:sz w:val="20"/>
              </w:rPr>
              <w:t>疑似情障</w:t>
            </w:r>
            <w:proofErr w:type="gramEnd"/>
            <w:r w:rsidRPr="00516A76">
              <w:rPr>
                <w:rFonts w:eastAsia="標楷體" w:hAnsi="標楷體"/>
                <w:sz w:val="20"/>
              </w:rPr>
              <w:t>（分數</w:t>
            </w:r>
            <w:proofErr w:type="gramStart"/>
            <w:r w:rsidRPr="00516A76">
              <w:rPr>
                <w:rFonts w:ascii="標楷體" w:eastAsia="標楷體" w:hAnsi="標楷體"/>
                <w:sz w:val="20"/>
              </w:rPr>
              <w:t>≧</w:t>
            </w:r>
            <w:proofErr w:type="gramEnd"/>
            <w:r w:rsidRPr="00516A76">
              <w:rPr>
                <w:rFonts w:eastAsia="標楷體"/>
                <w:sz w:val="20"/>
              </w:rPr>
              <w:t>4</w:t>
            </w:r>
            <w:r w:rsidRPr="00516A76">
              <w:rPr>
                <w:rFonts w:eastAsia="標楷體" w:hAnsi="標楷體"/>
                <w:sz w:val="20"/>
              </w:rPr>
              <w:t>）</w:t>
            </w:r>
          </w:p>
          <w:p w:rsidR="002E6E98" w:rsidRPr="00516A76" w:rsidRDefault="002E6E98" w:rsidP="005A16E3">
            <w:pPr>
              <w:numPr>
                <w:ilvl w:val="0"/>
                <w:numId w:val="2"/>
              </w:numPr>
              <w:spacing w:line="200" w:lineRule="exact"/>
              <w:jc w:val="both"/>
              <w:rPr>
                <w:rFonts w:eastAsia="標楷體" w:hAnsi="標楷體"/>
              </w:rPr>
            </w:pPr>
            <w:proofErr w:type="gramStart"/>
            <w:r w:rsidRPr="00516A76">
              <w:rPr>
                <w:rFonts w:eastAsia="標楷體" w:hAnsi="標楷體"/>
                <w:sz w:val="20"/>
              </w:rPr>
              <w:t>非情障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2E6E98" w:rsidRPr="00516A76" w:rsidRDefault="002E6E98" w:rsidP="005A16E3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516A76">
              <w:rPr>
                <w:rFonts w:eastAsia="標楷體" w:hAnsi="標楷體"/>
              </w:rPr>
              <w:t>填寫者</w:t>
            </w:r>
          </w:p>
        </w:tc>
      </w:tr>
      <w:tr w:rsidR="00516A76" w:rsidRPr="00516A76" w:rsidTr="00C50FF9">
        <w:trPr>
          <w:cantSplit/>
          <w:trHeight w:val="684"/>
          <w:jc w:val="center"/>
        </w:trPr>
        <w:tc>
          <w:tcPr>
            <w:tcW w:w="117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6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bottom w:val="single" w:sz="4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rFonts w:hAnsi="標楷體"/>
                <w:sz w:val="22"/>
                <w:szCs w:val="20"/>
              </w:rPr>
            </w:pPr>
          </w:p>
        </w:tc>
        <w:tc>
          <w:tcPr>
            <w:tcW w:w="2760" w:type="dxa"/>
            <w:vMerge/>
            <w:tcBorders>
              <w:bottom w:val="single" w:sz="4" w:space="0" w:color="auto"/>
            </w:tcBorders>
          </w:tcPr>
          <w:p w:rsidR="002E6E98" w:rsidRPr="00516A76" w:rsidRDefault="002E6E98" w:rsidP="005A16E3">
            <w:pPr>
              <w:numPr>
                <w:ilvl w:val="0"/>
                <w:numId w:val="2"/>
              </w:numPr>
              <w:spacing w:line="200" w:lineRule="exact"/>
              <w:jc w:val="both"/>
              <w:rPr>
                <w:rFonts w:eastAsia="標楷體" w:hAnsi="標楷體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50FF9" w:rsidRPr="00516A76" w:rsidRDefault="00C50FF9" w:rsidP="00C50FF9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姓名：</w:t>
            </w:r>
          </w:p>
          <w:p w:rsidR="00C50FF9" w:rsidRPr="00516A76" w:rsidRDefault="00C50FF9" w:rsidP="00C50FF9">
            <w:pPr>
              <w:jc w:val="both"/>
              <w:rPr>
                <w:rFonts w:eastAsia="標楷體"/>
              </w:rPr>
            </w:pPr>
          </w:p>
          <w:p w:rsidR="00C50FF9" w:rsidRPr="00516A76" w:rsidRDefault="00C50FF9" w:rsidP="00C50FF9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關係：</w:t>
            </w:r>
          </w:p>
          <w:p w:rsidR="00C50FF9" w:rsidRPr="00516A76" w:rsidRDefault="00C50FF9" w:rsidP="00C50FF9">
            <w:pPr>
              <w:jc w:val="both"/>
              <w:rPr>
                <w:rFonts w:eastAsia="標楷體"/>
              </w:rPr>
            </w:pPr>
          </w:p>
          <w:p w:rsidR="002E6E98" w:rsidRPr="00516A76" w:rsidRDefault="00C50FF9" w:rsidP="00C50FF9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日期：</w:t>
            </w:r>
          </w:p>
          <w:p w:rsidR="00C50FF9" w:rsidRPr="00516A76" w:rsidRDefault="00C50FF9" w:rsidP="00C50FF9">
            <w:pPr>
              <w:jc w:val="both"/>
              <w:rPr>
                <w:rFonts w:eastAsia="標楷體" w:hAnsi="標楷體"/>
              </w:rPr>
            </w:pPr>
          </w:p>
        </w:tc>
      </w:tr>
      <w:tr w:rsidR="002E6E98" w:rsidRPr="00516A76" w:rsidTr="005A16E3">
        <w:trPr>
          <w:cantSplit/>
          <w:trHeight w:val="852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疑似</w:t>
            </w:r>
            <w:r w:rsidRPr="00516A76">
              <w:rPr>
                <w:sz w:val="20"/>
                <w:szCs w:val="20"/>
              </w:rPr>
              <w:t>ADHD</w:t>
            </w:r>
            <w:r w:rsidRPr="00516A76">
              <w:rPr>
                <w:rFonts w:hAnsi="標楷體"/>
                <w:sz w:val="20"/>
                <w:szCs w:val="20"/>
              </w:rPr>
              <w:t>題號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 w:rsidRPr="00516A76">
              <w:rPr>
                <w:rFonts w:hAnsi="標楷體" w:hint="eastAsia"/>
                <w:sz w:val="20"/>
                <w:szCs w:val="20"/>
              </w:rPr>
              <w:t>原始分數：</w:t>
            </w:r>
            <w:r w:rsidRPr="00516A76">
              <w:rPr>
                <w:rFonts w:hAnsi="標楷體" w:hint="eastAsia"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29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2"/>
                <w:szCs w:val="20"/>
              </w:rPr>
            </w:pPr>
            <w:r w:rsidRPr="00516A76">
              <w:rPr>
                <w:rFonts w:hAnsi="標楷體"/>
                <w:sz w:val="22"/>
                <w:szCs w:val="20"/>
              </w:rPr>
              <w:t>三（</w:t>
            </w:r>
            <w:r w:rsidRPr="00516A76">
              <w:rPr>
                <w:sz w:val="22"/>
                <w:szCs w:val="20"/>
              </w:rPr>
              <w:t>20</w:t>
            </w:r>
            <w:r w:rsidRPr="00516A76">
              <w:rPr>
                <w:rFonts w:hAnsi="標楷體"/>
                <w:sz w:val="22"/>
                <w:szCs w:val="20"/>
              </w:rPr>
              <w:t>）、四（</w:t>
            </w:r>
            <w:r w:rsidRPr="00516A76">
              <w:rPr>
                <w:sz w:val="22"/>
                <w:szCs w:val="20"/>
              </w:rPr>
              <w:t>42-43</w:t>
            </w:r>
            <w:r w:rsidRPr="00516A76">
              <w:rPr>
                <w:rFonts w:hAnsi="標楷體"/>
                <w:sz w:val="22"/>
                <w:szCs w:val="20"/>
              </w:rPr>
              <w:t>）、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rFonts w:hAnsi="標楷體"/>
                <w:sz w:val="22"/>
                <w:szCs w:val="20"/>
              </w:rPr>
            </w:pPr>
            <w:r w:rsidRPr="00516A76">
              <w:rPr>
                <w:rFonts w:hAnsi="標楷體"/>
                <w:sz w:val="22"/>
                <w:szCs w:val="20"/>
              </w:rPr>
              <w:t>六（</w:t>
            </w:r>
            <w:r w:rsidRPr="00516A76">
              <w:rPr>
                <w:sz w:val="22"/>
                <w:szCs w:val="20"/>
              </w:rPr>
              <w:t>60-63</w:t>
            </w:r>
            <w:r w:rsidRPr="00516A76">
              <w:rPr>
                <w:rFonts w:hAnsi="標楷體"/>
                <w:sz w:val="22"/>
                <w:szCs w:val="20"/>
              </w:rPr>
              <w:t>）、七（</w:t>
            </w:r>
            <w:r w:rsidRPr="00516A76">
              <w:rPr>
                <w:sz w:val="22"/>
                <w:szCs w:val="20"/>
              </w:rPr>
              <w:t>75-76</w:t>
            </w:r>
            <w:r w:rsidRPr="00516A76">
              <w:rPr>
                <w:rFonts w:hAnsi="標楷體"/>
                <w:sz w:val="22"/>
                <w:szCs w:val="20"/>
              </w:rPr>
              <w:t>）、</w:t>
            </w:r>
          </w:p>
          <w:p w:rsidR="002E6E98" w:rsidRPr="00516A76" w:rsidRDefault="002E6E98" w:rsidP="005A16E3">
            <w:pPr>
              <w:pStyle w:val="a3"/>
              <w:spacing w:line="240" w:lineRule="exact"/>
              <w:jc w:val="left"/>
              <w:rPr>
                <w:sz w:val="22"/>
                <w:szCs w:val="20"/>
              </w:rPr>
            </w:pPr>
            <w:r w:rsidRPr="00516A76">
              <w:rPr>
                <w:rFonts w:hAnsi="標楷體"/>
                <w:sz w:val="22"/>
                <w:szCs w:val="20"/>
              </w:rPr>
              <w:t>八</w:t>
            </w:r>
            <w:r w:rsidRPr="00516A76">
              <w:rPr>
                <w:sz w:val="22"/>
                <w:szCs w:val="20"/>
              </w:rPr>
              <w:t>(80, 89)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numPr>
                <w:ilvl w:val="0"/>
                <w:numId w:val="2"/>
              </w:numPr>
              <w:spacing w:line="200" w:lineRule="exact"/>
              <w:jc w:val="both"/>
              <w:rPr>
                <w:rFonts w:eastAsia="標楷體"/>
                <w:sz w:val="20"/>
              </w:rPr>
            </w:pPr>
            <w:r w:rsidRPr="00516A76">
              <w:rPr>
                <w:rFonts w:eastAsia="標楷體" w:hAnsi="標楷體"/>
                <w:sz w:val="20"/>
              </w:rPr>
              <w:t>疑似</w:t>
            </w:r>
            <w:r w:rsidRPr="00516A76">
              <w:rPr>
                <w:rFonts w:eastAsia="標楷體"/>
                <w:sz w:val="20"/>
              </w:rPr>
              <w:t>ADHD</w:t>
            </w:r>
            <w:r w:rsidRPr="00516A76">
              <w:rPr>
                <w:rFonts w:eastAsia="標楷體" w:hAnsi="標楷體"/>
                <w:sz w:val="20"/>
              </w:rPr>
              <w:t>（分數</w:t>
            </w:r>
            <w:proofErr w:type="gramStart"/>
            <w:r w:rsidRPr="00516A76">
              <w:rPr>
                <w:rFonts w:ascii="標楷體" w:eastAsia="標楷體" w:hAnsi="標楷體"/>
                <w:sz w:val="20"/>
              </w:rPr>
              <w:t>≧</w:t>
            </w:r>
            <w:proofErr w:type="gramEnd"/>
            <w:r w:rsidRPr="00516A76">
              <w:rPr>
                <w:rFonts w:eastAsia="標楷體"/>
                <w:sz w:val="20"/>
              </w:rPr>
              <w:t>4</w:t>
            </w:r>
            <w:r w:rsidRPr="00516A76">
              <w:rPr>
                <w:rFonts w:eastAsia="標楷體" w:hAnsi="標楷體"/>
                <w:sz w:val="20"/>
              </w:rPr>
              <w:t>）</w:t>
            </w:r>
          </w:p>
          <w:p w:rsidR="002E6E98" w:rsidRPr="00516A76" w:rsidRDefault="002E6E98" w:rsidP="005A16E3">
            <w:pPr>
              <w:spacing w:line="200" w:lineRule="exact"/>
              <w:rPr>
                <w:rFonts w:eastAsia="標楷體"/>
                <w:sz w:val="20"/>
              </w:rPr>
            </w:pPr>
            <w:r w:rsidRPr="00516A76">
              <w:rPr>
                <w:rFonts w:ascii="標楷體" w:eastAsia="標楷體" w:hAnsi="標楷體"/>
                <w:sz w:val="20"/>
              </w:rPr>
              <w:t xml:space="preserve">□ </w:t>
            </w:r>
            <w:r w:rsidRPr="00516A76">
              <w:rPr>
                <w:rFonts w:eastAsia="標楷體" w:hAnsi="標楷體"/>
                <w:sz w:val="20"/>
              </w:rPr>
              <w:t>非</w:t>
            </w:r>
            <w:r w:rsidRPr="00516A76">
              <w:rPr>
                <w:rFonts w:eastAsia="標楷體"/>
                <w:sz w:val="20"/>
              </w:rPr>
              <w:t>ADHD</w:t>
            </w:r>
          </w:p>
        </w:tc>
        <w:tc>
          <w:tcPr>
            <w:tcW w:w="960" w:type="dxa"/>
            <w:vMerge/>
            <w:tcBorders>
              <w:bottom w:val="single" w:sz="12" w:space="0" w:color="auto"/>
            </w:tcBorders>
            <w:vAlign w:val="center"/>
          </w:tcPr>
          <w:p w:rsidR="002E6E98" w:rsidRPr="00516A76" w:rsidRDefault="002E6E98" w:rsidP="005A16E3">
            <w:pPr>
              <w:jc w:val="center"/>
              <w:rPr>
                <w:rFonts w:eastAsia="標楷體"/>
              </w:rPr>
            </w:pPr>
          </w:p>
        </w:tc>
      </w:tr>
    </w:tbl>
    <w:p w:rsidR="002E6E98" w:rsidRPr="00516A76" w:rsidRDefault="002E6E98" w:rsidP="000D2C61">
      <w:pPr>
        <w:snapToGrid w:val="0"/>
        <w:rPr>
          <w:sz w:val="16"/>
          <w:szCs w:val="16"/>
        </w:rPr>
      </w:pP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609"/>
        <w:gridCol w:w="1470"/>
        <w:gridCol w:w="1470"/>
        <w:gridCol w:w="2760"/>
        <w:gridCol w:w="960"/>
      </w:tblGrid>
      <w:tr w:rsidR="00516A76" w:rsidRPr="00516A76" w:rsidTr="00D1073A">
        <w:trPr>
          <w:cantSplit/>
          <w:trHeight w:val="235"/>
          <w:jc w:val="center"/>
        </w:trPr>
        <w:tc>
          <w:tcPr>
            <w:tcW w:w="117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FF9" w:rsidRPr="00516A76" w:rsidRDefault="00C50FF9" w:rsidP="005A16E3">
            <w:pPr>
              <w:jc w:val="center"/>
              <w:rPr>
                <w:rFonts w:eastAsia="標楷體" w:hAnsi="標楷體"/>
                <w:b/>
              </w:rPr>
            </w:pPr>
            <w:r w:rsidRPr="00516A76">
              <w:rPr>
                <w:rFonts w:eastAsia="標楷體" w:hAnsi="標楷體"/>
                <w:b/>
              </w:rPr>
              <w:t>情緒障礙量表</w:t>
            </w:r>
            <w:r w:rsidR="008B0615">
              <w:rPr>
                <w:rFonts w:eastAsia="標楷體" w:hAnsi="標楷體" w:hint="eastAsia"/>
                <w:b/>
              </w:rPr>
              <w:t>第二版</w:t>
            </w:r>
          </w:p>
          <w:p w:rsidR="00C50FF9" w:rsidRPr="00516A76" w:rsidRDefault="00C50FF9" w:rsidP="005A16E3">
            <w:pPr>
              <w:jc w:val="center"/>
              <w:rPr>
                <w:rFonts w:eastAsia="標楷體"/>
                <w:b/>
              </w:rPr>
            </w:pPr>
            <w:r w:rsidRPr="00516A76">
              <w:rPr>
                <w:rFonts w:eastAsia="標楷體" w:hAnsi="標楷體" w:hint="eastAsia"/>
                <w:b/>
              </w:rPr>
              <w:t>(</w:t>
            </w:r>
            <w:r w:rsidRPr="00516A76">
              <w:rPr>
                <w:rFonts w:eastAsia="標楷體" w:hAnsi="標楷體" w:hint="eastAsia"/>
                <w:b/>
              </w:rPr>
              <w:t>選用</w:t>
            </w:r>
            <w:r w:rsidRPr="00516A76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FF9" w:rsidRPr="00516A76" w:rsidRDefault="00C50FF9" w:rsidP="005A16E3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 w:rsidRPr="00516A76">
              <w:rPr>
                <w:rFonts w:hAnsi="標楷體"/>
                <w:sz w:val="20"/>
                <w:szCs w:val="20"/>
              </w:rPr>
              <w:t>分</w:t>
            </w:r>
            <w:r w:rsidR="008B0615">
              <w:rPr>
                <w:rFonts w:hAnsi="標楷體" w:hint="eastAsia"/>
                <w:sz w:val="20"/>
                <w:szCs w:val="20"/>
              </w:rPr>
              <w:t>量表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C50FF9" w:rsidRPr="00516A76" w:rsidRDefault="00C50FF9" w:rsidP="005A16E3">
            <w:pPr>
              <w:pStyle w:val="a3"/>
              <w:spacing w:line="240" w:lineRule="exact"/>
              <w:jc w:val="center"/>
              <w:rPr>
                <w:rFonts w:hAnsi="標楷體"/>
                <w:sz w:val="20"/>
                <w:szCs w:val="20"/>
              </w:rPr>
            </w:pPr>
            <w:r w:rsidRPr="00516A76">
              <w:rPr>
                <w:rFonts w:hAnsi="標楷體" w:hint="eastAsia"/>
                <w:sz w:val="20"/>
                <w:szCs w:val="20"/>
              </w:rPr>
              <w:t>百分等級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8B0615" w:rsidRPr="008B0615" w:rsidRDefault="00C50FF9" w:rsidP="008B0615">
            <w:pPr>
              <w:pStyle w:val="a3"/>
              <w:spacing w:line="240" w:lineRule="exact"/>
              <w:jc w:val="center"/>
              <w:rPr>
                <w:rFonts w:hAnsi="標楷體" w:hint="eastAsia"/>
                <w:sz w:val="20"/>
                <w:szCs w:val="20"/>
              </w:rPr>
            </w:pPr>
            <w:r w:rsidRPr="00516A76">
              <w:rPr>
                <w:rFonts w:hAnsi="標楷體" w:hint="eastAsia"/>
                <w:sz w:val="20"/>
                <w:szCs w:val="20"/>
              </w:rPr>
              <w:t>標準</w:t>
            </w:r>
            <w:r w:rsidRPr="00516A76">
              <w:rPr>
                <w:rFonts w:hAnsi="標楷體"/>
                <w:sz w:val="20"/>
                <w:szCs w:val="20"/>
              </w:rPr>
              <w:t>分數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C50FF9" w:rsidRPr="00516A76" w:rsidRDefault="00C50FF9" w:rsidP="005A16E3">
            <w:pPr>
              <w:spacing w:line="240" w:lineRule="exact"/>
              <w:jc w:val="center"/>
              <w:rPr>
                <w:rFonts w:eastAsia="標楷體"/>
              </w:rPr>
            </w:pPr>
            <w:r w:rsidRPr="00516A76">
              <w:rPr>
                <w:rFonts w:eastAsia="標楷體" w:hAnsi="標楷體"/>
              </w:rPr>
              <w:t>結果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C50FF9" w:rsidRPr="00516A76" w:rsidRDefault="00C50FF9" w:rsidP="005A16E3">
            <w:pPr>
              <w:spacing w:line="240" w:lineRule="exact"/>
              <w:jc w:val="center"/>
              <w:rPr>
                <w:rFonts w:eastAsia="標楷體"/>
              </w:rPr>
            </w:pPr>
            <w:r w:rsidRPr="00516A76">
              <w:rPr>
                <w:rFonts w:eastAsia="標楷體" w:hAnsi="標楷體"/>
              </w:rPr>
              <w:t>填寫者</w:t>
            </w:r>
          </w:p>
        </w:tc>
      </w:tr>
      <w:tr w:rsidR="008B0615" w:rsidRPr="00516A76" w:rsidTr="00C50FF9">
        <w:trPr>
          <w:cantSplit/>
          <w:trHeight w:val="224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15" w:rsidRPr="00516A76" w:rsidRDefault="008B0615" w:rsidP="00C50FF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left w:val="single" w:sz="12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</w:t>
            </w:r>
            <w:r>
              <w:rPr>
                <w:rFonts w:hAnsi="標楷體"/>
                <w:sz w:val="20"/>
                <w:szCs w:val="20"/>
              </w:rPr>
              <w:t>A)</w:t>
            </w:r>
            <w:r w:rsidRPr="00516A76">
              <w:rPr>
                <w:rFonts w:hAnsi="標楷體"/>
                <w:sz w:val="20"/>
                <w:szCs w:val="20"/>
              </w:rPr>
              <w:t>無能力學習</w:t>
            </w: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vAlign w:val="center"/>
          </w:tcPr>
          <w:p w:rsidR="008B0615" w:rsidRPr="00516A76" w:rsidRDefault="008B0615" w:rsidP="00C50FF9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16A76">
              <w:rPr>
                <w:rFonts w:eastAsia="標楷體" w:hAnsi="標楷體"/>
                <w:sz w:val="20"/>
                <w:szCs w:val="20"/>
              </w:rPr>
              <w:t>疑似情障</w:t>
            </w:r>
          </w:p>
          <w:p w:rsidR="008B0615" w:rsidRPr="00516A76" w:rsidRDefault="008B0615" w:rsidP="00C50FF9">
            <w:pPr>
              <w:pStyle w:val="a3"/>
              <w:spacing w:line="240" w:lineRule="exact"/>
              <w:jc w:val="left"/>
              <w:rPr>
                <w:rFonts w:hAnsi="標楷體"/>
                <w:sz w:val="20"/>
                <w:szCs w:val="20"/>
              </w:rPr>
            </w:pPr>
            <w:proofErr w:type="gramStart"/>
            <w:r w:rsidRPr="00516A76">
              <w:rPr>
                <w:rFonts w:hAnsi="標楷體"/>
                <w:sz w:val="20"/>
                <w:szCs w:val="20"/>
              </w:rPr>
              <w:t>（</w:t>
            </w:r>
            <w:proofErr w:type="gramEnd"/>
            <w:r w:rsidRPr="00516A76">
              <w:rPr>
                <w:rFonts w:hAnsi="標楷體"/>
                <w:sz w:val="20"/>
                <w:szCs w:val="20"/>
              </w:rPr>
              <w:t>標準分數</w:t>
            </w:r>
            <w:proofErr w:type="gramStart"/>
            <w:r w:rsidRPr="00516A76">
              <w:rPr>
                <w:rFonts w:ascii="標楷體" w:hAnsi="標楷體"/>
                <w:sz w:val="20"/>
                <w:szCs w:val="20"/>
              </w:rPr>
              <w:t>≧</w:t>
            </w:r>
            <w:proofErr w:type="gramEnd"/>
            <w:r w:rsidRPr="00516A76">
              <w:rPr>
                <w:sz w:val="20"/>
                <w:szCs w:val="20"/>
              </w:rPr>
              <w:t>14</w:t>
            </w:r>
            <w:r w:rsidRPr="00516A76">
              <w:rPr>
                <w:rFonts w:hAnsi="標楷體"/>
                <w:sz w:val="20"/>
                <w:szCs w:val="20"/>
              </w:rPr>
              <w:t>或</w:t>
            </w:r>
          </w:p>
          <w:p w:rsidR="008B0615" w:rsidRPr="00516A76" w:rsidRDefault="008B0615" w:rsidP="00C50FF9">
            <w:pPr>
              <w:pStyle w:val="a3"/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proofErr w:type="gramStart"/>
            <w:r w:rsidRPr="00516A76">
              <w:rPr>
                <w:rFonts w:hAnsi="標楷體"/>
                <w:sz w:val="20"/>
                <w:szCs w:val="20"/>
              </w:rPr>
              <w:t>情障商數</w:t>
            </w:r>
            <w:r w:rsidRPr="00516A76">
              <w:rPr>
                <w:rFonts w:ascii="標楷體" w:hAnsi="標楷體"/>
                <w:sz w:val="20"/>
                <w:szCs w:val="20"/>
              </w:rPr>
              <w:t>≧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115</w:t>
            </w:r>
            <w:proofErr w:type="gramStart"/>
            <w:r w:rsidRPr="00516A76">
              <w:rPr>
                <w:rFonts w:hAnsi="標楷體"/>
                <w:sz w:val="20"/>
                <w:szCs w:val="20"/>
              </w:rPr>
              <w:t>）</w:t>
            </w:r>
            <w:proofErr w:type="gramEnd"/>
          </w:p>
          <w:p w:rsidR="008B0615" w:rsidRPr="00516A76" w:rsidRDefault="008B0615" w:rsidP="00C50FF9">
            <w:pPr>
              <w:spacing w:line="240" w:lineRule="exact"/>
              <w:rPr>
                <w:rFonts w:eastAsia="標楷體"/>
                <w:sz w:val="22"/>
              </w:rPr>
            </w:pPr>
            <w:r w:rsidRPr="00516A76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516A76">
              <w:rPr>
                <w:rFonts w:eastAsia="標楷體" w:hAnsi="標楷體"/>
                <w:sz w:val="20"/>
                <w:szCs w:val="20"/>
              </w:rPr>
              <w:t>非情障</w:t>
            </w:r>
            <w:bookmarkStart w:id="0" w:name="_GoBack"/>
            <w:bookmarkEnd w:id="0"/>
            <w:proofErr w:type="gramEnd"/>
          </w:p>
        </w:tc>
        <w:tc>
          <w:tcPr>
            <w:tcW w:w="960" w:type="dxa"/>
            <w:vMerge w:val="restart"/>
          </w:tcPr>
          <w:p w:rsidR="008B0615" w:rsidRPr="00516A76" w:rsidRDefault="008B0615" w:rsidP="00C50FF9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姓名：</w:t>
            </w:r>
          </w:p>
          <w:p w:rsidR="008B0615" w:rsidRDefault="008B0615" w:rsidP="00C50FF9">
            <w:pPr>
              <w:jc w:val="both"/>
              <w:rPr>
                <w:rFonts w:eastAsia="標楷體"/>
              </w:rPr>
            </w:pPr>
          </w:p>
          <w:p w:rsidR="006C6AF0" w:rsidRPr="00516A76" w:rsidRDefault="006C6AF0" w:rsidP="00C50FF9">
            <w:pPr>
              <w:jc w:val="both"/>
              <w:rPr>
                <w:rFonts w:eastAsia="標楷體" w:hint="eastAsia"/>
              </w:rPr>
            </w:pPr>
          </w:p>
          <w:p w:rsidR="008B0615" w:rsidRPr="00516A76" w:rsidRDefault="008B0615" w:rsidP="00C50FF9">
            <w:pPr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關係：</w:t>
            </w:r>
          </w:p>
          <w:p w:rsidR="008B0615" w:rsidRPr="00516A76" w:rsidRDefault="008B0615" w:rsidP="00C50FF9">
            <w:pPr>
              <w:jc w:val="both"/>
              <w:rPr>
                <w:rFonts w:eastAsia="標楷體"/>
              </w:rPr>
            </w:pPr>
          </w:p>
          <w:p w:rsidR="008B0615" w:rsidRPr="00516A76" w:rsidRDefault="008B0615" w:rsidP="00C50FF9">
            <w:pPr>
              <w:spacing w:line="240" w:lineRule="exact"/>
              <w:jc w:val="both"/>
              <w:rPr>
                <w:rFonts w:eastAsia="標楷體"/>
              </w:rPr>
            </w:pPr>
            <w:r w:rsidRPr="00516A76">
              <w:rPr>
                <w:rFonts w:eastAsia="標楷體" w:hint="eastAsia"/>
              </w:rPr>
              <w:t>日期：</w:t>
            </w:r>
          </w:p>
        </w:tc>
      </w:tr>
      <w:tr w:rsidR="008B0615" w:rsidRPr="00516A76" w:rsidTr="00D1073A">
        <w:trPr>
          <w:cantSplit/>
          <w:trHeight w:val="224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15" w:rsidRPr="00516A76" w:rsidRDefault="008B0615" w:rsidP="00C50FF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left w:val="single" w:sz="12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</w:t>
            </w:r>
            <w:r>
              <w:rPr>
                <w:rFonts w:hAnsi="標楷體"/>
                <w:sz w:val="20"/>
                <w:szCs w:val="20"/>
              </w:rPr>
              <w:t>B</w:t>
            </w:r>
            <w:r>
              <w:rPr>
                <w:rFonts w:hAnsi="標楷體"/>
                <w:sz w:val="20"/>
                <w:szCs w:val="20"/>
              </w:rPr>
              <w:t>)</w:t>
            </w:r>
            <w:r w:rsidRPr="00516A76">
              <w:rPr>
                <w:rFonts w:hAnsi="標楷體"/>
                <w:sz w:val="20"/>
                <w:szCs w:val="20"/>
              </w:rPr>
              <w:t>人際關係問題</w:t>
            </w: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B0615" w:rsidRPr="00516A76" w:rsidTr="00D1073A">
        <w:trPr>
          <w:cantSplit/>
          <w:trHeight w:val="137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15" w:rsidRPr="00516A76" w:rsidRDefault="008B0615" w:rsidP="00C50FF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left w:val="single" w:sz="12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</w:t>
            </w:r>
            <w:r>
              <w:rPr>
                <w:rFonts w:hAnsi="標楷體"/>
                <w:sz w:val="20"/>
                <w:szCs w:val="20"/>
              </w:rPr>
              <w:t>C</w:t>
            </w:r>
            <w:r>
              <w:rPr>
                <w:rFonts w:hAnsi="標楷體"/>
                <w:sz w:val="20"/>
                <w:szCs w:val="20"/>
              </w:rPr>
              <w:t>)</w:t>
            </w:r>
            <w:r w:rsidRPr="00516A76">
              <w:rPr>
                <w:rFonts w:hAnsi="標楷體"/>
                <w:sz w:val="20"/>
                <w:szCs w:val="20"/>
              </w:rPr>
              <w:t>不當行為</w:t>
            </w: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B0615" w:rsidRPr="00516A76" w:rsidTr="00D1073A">
        <w:trPr>
          <w:cantSplit/>
          <w:trHeight w:val="137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15" w:rsidRPr="00516A76" w:rsidRDefault="008B0615" w:rsidP="00C50FF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left w:val="single" w:sz="12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</w:t>
            </w:r>
            <w:r>
              <w:rPr>
                <w:rFonts w:hAnsi="標楷體"/>
                <w:sz w:val="20"/>
                <w:szCs w:val="20"/>
              </w:rPr>
              <w:t>D</w:t>
            </w:r>
            <w:r>
              <w:rPr>
                <w:rFonts w:hAnsi="標楷體"/>
                <w:sz w:val="20"/>
                <w:szCs w:val="20"/>
              </w:rPr>
              <w:t>)</w:t>
            </w:r>
            <w:r w:rsidRPr="00516A76">
              <w:rPr>
                <w:rFonts w:hAnsi="標楷體"/>
                <w:sz w:val="20"/>
                <w:szCs w:val="20"/>
              </w:rPr>
              <w:t>不快樂或沮喪</w:t>
            </w: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B0615" w:rsidRPr="00516A76" w:rsidTr="00C50FF9">
        <w:trPr>
          <w:cantSplit/>
          <w:trHeight w:val="148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15" w:rsidRPr="00516A76" w:rsidRDefault="008B0615" w:rsidP="00C50FF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left w:val="single" w:sz="12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</w:t>
            </w:r>
            <w:r>
              <w:rPr>
                <w:rFonts w:hAnsi="標楷體"/>
                <w:sz w:val="20"/>
                <w:szCs w:val="20"/>
              </w:rPr>
              <w:t>E</w:t>
            </w:r>
            <w:r>
              <w:rPr>
                <w:rFonts w:hAnsi="標楷體"/>
                <w:sz w:val="20"/>
                <w:szCs w:val="20"/>
              </w:rPr>
              <w:t>)</w:t>
            </w:r>
            <w:r w:rsidRPr="00516A76">
              <w:rPr>
                <w:rFonts w:hAnsi="標楷體"/>
                <w:sz w:val="20"/>
                <w:szCs w:val="20"/>
              </w:rPr>
              <w:t>生理症狀或害怕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B0615" w:rsidRPr="00516A76" w:rsidTr="00C50FF9">
        <w:trPr>
          <w:cantSplit/>
          <w:trHeight w:val="241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15" w:rsidRPr="00516A76" w:rsidRDefault="008B0615" w:rsidP="00C50FF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left w:val="single" w:sz="12" w:space="0" w:color="auto"/>
            </w:tcBorders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分量表標準分數加總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B0615" w:rsidRPr="00516A76" w:rsidRDefault="008B0615" w:rsidP="00C50FF9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B0615" w:rsidRPr="00516A76" w:rsidRDefault="008B0615" w:rsidP="00C50FF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B0615" w:rsidRPr="00516A76" w:rsidTr="00C50FF9">
        <w:trPr>
          <w:cantSplit/>
          <w:trHeight w:val="142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15" w:rsidRPr="00516A76" w:rsidRDefault="008B0615" w:rsidP="008B06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left w:val="single" w:sz="12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</w:t>
            </w:r>
            <w:r>
              <w:rPr>
                <w:rFonts w:hAnsi="標楷體"/>
                <w:sz w:val="20"/>
                <w:szCs w:val="20"/>
              </w:rPr>
              <w:t>F)</w:t>
            </w:r>
            <w:r w:rsidRPr="00516A76">
              <w:rPr>
                <w:rFonts w:hAnsi="標楷體"/>
                <w:sz w:val="20"/>
                <w:szCs w:val="20"/>
              </w:rPr>
              <w:t>社會失調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:rsidR="008B0615" w:rsidRPr="00516A76" w:rsidRDefault="008B0615" w:rsidP="008B061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Merge/>
            <w:vAlign w:val="center"/>
          </w:tcPr>
          <w:p w:rsidR="008B0615" w:rsidRPr="00516A76" w:rsidRDefault="008B0615" w:rsidP="008B061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B0615" w:rsidRPr="00516A76" w:rsidTr="006C6AF0">
        <w:trPr>
          <w:cantSplit/>
          <w:trHeight w:val="736"/>
          <w:jc w:val="center"/>
        </w:trPr>
        <w:tc>
          <w:tcPr>
            <w:tcW w:w="117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615" w:rsidRPr="00516A76" w:rsidRDefault="008B0615" w:rsidP="008B0615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全量表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8B0615" w:rsidRPr="00516A76" w:rsidRDefault="008B0615" w:rsidP="008B0615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8B0615" w:rsidRPr="008B0615" w:rsidRDefault="008B0615" w:rsidP="006C6AF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8B0615">
              <w:rPr>
                <w:rFonts w:hint="eastAsia"/>
                <w:sz w:val="20"/>
                <w:szCs w:val="20"/>
              </w:rPr>
              <w:t>情緒障礙商數</w:t>
            </w:r>
          </w:p>
          <w:p w:rsidR="008B0615" w:rsidRPr="00516A76" w:rsidRDefault="008B0615" w:rsidP="006C6AF0">
            <w:pPr>
              <w:pStyle w:val="a3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</w:tcBorders>
            <w:vAlign w:val="center"/>
          </w:tcPr>
          <w:p w:rsidR="008B0615" w:rsidRPr="00516A76" w:rsidRDefault="008B0615" w:rsidP="008B061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Merge/>
            <w:tcBorders>
              <w:bottom w:val="single" w:sz="12" w:space="0" w:color="auto"/>
            </w:tcBorders>
            <w:vAlign w:val="center"/>
          </w:tcPr>
          <w:p w:rsidR="008B0615" w:rsidRPr="00516A76" w:rsidRDefault="008B0615" w:rsidP="008B0615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0D2C61" w:rsidRDefault="000D2C61">
      <w:pPr>
        <w:widowControl/>
        <w:rPr>
          <w:sz w:val="18"/>
          <w:szCs w:val="16"/>
        </w:rPr>
        <w:sectPr w:rsidR="000D2C61" w:rsidSect="000D2C61">
          <w:pgSz w:w="11906" w:h="16838"/>
          <w:pgMar w:top="720" w:right="720" w:bottom="720" w:left="720" w:header="851" w:footer="80" w:gutter="0"/>
          <w:cols w:space="425"/>
          <w:docGrid w:type="lines" w:linePitch="360"/>
        </w:sect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54"/>
        <w:gridCol w:w="191"/>
        <w:gridCol w:w="851"/>
        <w:gridCol w:w="612"/>
        <w:gridCol w:w="97"/>
        <w:gridCol w:w="850"/>
        <w:gridCol w:w="709"/>
        <w:gridCol w:w="1417"/>
        <w:gridCol w:w="237"/>
        <w:gridCol w:w="897"/>
        <w:gridCol w:w="498"/>
        <w:gridCol w:w="259"/>
        <w:gridCol w:w="1086"/>
        <w:gridCol w:w="570"/>
      </w:tblGrid>
      <w:tr w:rsidR="00516A76" w:rsidRPr="00516A76" w:rsidTr="00860FED">
        <w:trPr>
          <w:trHeight w:val="475"/>
        </w:trPr>
        <w:tc>
          <w:tcPr>
            <w:tcW w:w="992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41B5F" w:rsidRPr="00516A76" w:rsidRDefault="00C9538C" w:rsidP="00C50FF9">
            <w:pPr>
              <w:spacing w:line="300" w:lineRule="exact"/>
              <w:rPr>
                <w:rFonts w:eastAsia="標楷體"/>
                <w:b/>
                <w:bCs/>
              </w:rPr>
            </w:pPr>
            <w:r w:rsidRPr="00516A76">
              <w:rPr>
                <w:rFonts w:eastAsia="標楷體" w:hint="eastAsia"/>
                <w:b/>
                <w:bCs/>
              </w:rPr>
              <w:lastRenderedPageBreak/>
              <w:t>學生行為評量表</w:t>
            </w:r>
            <w:r w:rsidRPr="00516A76">
              <w:rPr>
                <w:rFonts w:eastAsia="標楷體" w:hint="eastAsia"/>
                <w:b/>
                <w:bCs/>
              </w:rPr>
              <w:t xml:space="preserve">   </w:t>
            </w:r>
            <w:r w:rsidRPr="00516A76">
              <w:rPr>
                <w:rFonts w:eastAsia="標楷體" w:hint="eastAsia"/>
                <w:b/>
                <w:bCs/>
              </w:rPr>
              <w:t>計分</w:t>
            </w:r>
            <w:proofErr w:type="gramStart"/>
            <w:r w:rsidRPr="00516A76">
              <w:rPr>
                <w:rFonts w:eastAsia="標楷體" w:hint="eastAsia"/>
                <w:b/>
                <w:bCs/>
              </w:rPr>
              <w:t>方式題項對照</w:t>
            </w:r>
            <w:proofErr w:type="gramEnd"/>
            <w:r w:rsidR="001A3EDF" w:rsidRPr="00516A76">
              <w:rPr>
                <w:rFonts w:eastAsia="標楷體" w:hint="eastAsia"/>
                <w:b/>
                <w:bCs/>
              </w:rPr>
              <w:t xml:space="preserve">     </w:t>
            </w:r>
            <w:r w:rsidR="001A3EDF" w:rsidRPr="00516A76">
              <w:rPr>
                <w:rFonts w:eastAsia="標楷體" w:hint="eastAsia"/>
                <w:b/>
                <w:bCs/>
              </w:rPr>
              <w:t>※</w:t>
            </w:r>
            <w:r w:rsidR="001A3EDF" w:rsidRPr="00516A76">
              <w:rPr>
                <w:rFonts w:eastAsia="標楷體" w:hint="eastAsia"/>
                <w:b/>
                <w:bCs/>
              </w:rPr>
              <w:t xml:space="preserve"> </w:t>
            </w:r>
            <w:r w:rsidR="00C41B5F" w:rsidRPr="00516A76">
              <w:rPr>
                <w:rFonts w:eastAsia="標楷體" w:hint="eastAsia"/>
                <w:b/>
                <w:bCs/>
              </w:rPr>
              <w:t>因版</w:t>
            </w:r>
            <w:r w:rsidR="00C50FF9" w:rsidRPr="00516A76">
              <w:rPr>
                <w:rFonts w:eastAsia="標楷體" w:hint="eastAsia"/>
                <w:b/>
                <w:bCs/>
              </w:rPr>
              <w:t>權</w:t>
            </w:r>
            <w:r w:rsidR="00C41B5F" w:rsidRPr="00516A76">
              <w:rPr>
                <w:rFonts w:eastAsia="標楷體" w:hint="eastAsia"/>
                <w:b/>
                <w:bCs/>
              </w:rPr>
              <w:t>問題，</w:t>
            </w:r>
            <w:r w:rsidR="001A3EDF" w:rsidRPr="00516A76">
              <w:rPr>
                <w:rFonts w:eastAsia="標楷體" w:hint="eastAsia"/>
                <w:b/>
                <w:bCs/>
                <w:bdr w:val="single" w:sz="4" w:space="0" w:color="auto"/>
              </w:rPr>
              <w:t>解釋及應用</w:t>
            </w:r>
            <w:r w:rsidR="001A3EDF" w:rsidRPr="00516A76">
              <w:rPr>
                <w:rFonts w:eastAsia="標楷體" w:hint="eastAsia"/>
                <w:b/>
                <w:bCs/>
              </w:rPr>
              <w:t>請</w:t>
            </w:r>
            <w:r w:rsidR="00C41B5F" w:rsidRPr="00516A76">
              <w:rPr>
                <w:rFonts w:eastAsia="標楷體" w:hint="eastAsia"/>
                <w:b/>
                <w:bCs/>
              </w:rPr>
              <w:t>務必</w:t>
            </w:r>
            <w:r w:rsidR="001A3EDF" w:rsidRPr="00516A76">
              <w:rPr>
                <w:rFonts w:eastAsia="標楷體" w:hint="eastAsia"/>
                <w:b/>
                <w:bCs/>
              </w:rPr>
              <w:t>參照</w:t>
            </w:r>
            <w:r w:rsidR="00C41B5F" w:rsidRPr="00516A76">
              <w:rPr>
                <w:rFonts w:eastAsia="標楷體" w:hint="eastAsia"/>
                <w:b/>
                <w:bCs/>
              </w:rPr>
              <w:t>手冊。</w:t>
            </w:r>
          </w:p>
        </w:tc>
      </w:tr>
      <w:tr w:rsidR="00516A76" w:rsidRPr="00516A76" w:rsidTr="00EB04E4">
        <w:trPr>
          <w:trHeight w:val="101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6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64" w:rsidRPr="00516A76" w:rsidRDefault="00106C64" w:rsidP="00EB04E4">
            <w:pPr>
              <w:pStyle w:val="a3"/>
              <w:spacing w:line="200" w:lineRule="exact"/>
              <w:jc w:val="right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版本名稱</w:t>
            </w:r>
          </w:p>
          <w:p w:rsidR="00106C64" w:rsidRPr="00516A76" w:rsidRDefault="00106C64" w:rsidP="00EB04E4">
            <w:pPr>
              <w:pStyle w:val="a3"/>
              <w:spacing w:line="200" w:lineRule="exact"/>
              <w:jc w:val="both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分量表名稱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64" w:rsidRPr="00516A76" w:rsidRDefault="00106C64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教師版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64" w:rsidRPr="00516A76" w:rsidRDefault="00106C64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家長版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:rsidR="00106C64" w:rsidRPr="00516A76" w:rsidRDefault="00106C64" w:rsidP="00EB04E4">
            <w:pPr>
              <w:pStyle w:val="a3"/>
              <w:spacing w:line="200" w:lineRule="exact"/>
              <w:ind w:leftChars="-59" w:left="-2" w:rightChars="-58" w:right="-139" w:hangingChars="78" w:hanging="140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第二部分</w:t>
            </w:r>
          </w:p>
          <w:p w:rsidR="00106C64" w:rsidRPr="00516A76" w:rsidRDefault="00106C64" w:rsidP="00EB04E4">
            <w:pPr>
              <w:pStyle w:val="a3"/>
              <w:spacing w:line="200" w:lineRule="exact"/>
              <w:ind w:leftChars="-59" w:left="-2" w:rightChars="-58" w:right="-139" w:hangingChars="78" w:hanging="140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疾患量尺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(B)</w:t>
            </w:r>
          </w:p>
        </w:tc>
        <w:tc>
          <w:tcPr>
            <w:tcW w:w="1632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106C64" w:rsidRPr="00516A76" w:rsidRDefault="00106C64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教師版</w:t>
            </w:r>
          </w:p>
        </w:tc>
        <w:tc>
          <w:tcPr>
            <w:tcW w:w="1915" w:type="dxa"/>
            <w:gridSpan w:val="3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6C64" w:rsidRPr="00516A76" w:rsidRDefault="00106C64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家長版</w:t>
            </w:r>
          </w:p>
        </w:tc>
      </w:tr>
      <w:tr w:rsidR="00516A76" w:rsidRPr="00516A76" w:rsidTr="00EB04E4">
        <w:trPr>
          <w:trHeight w:val="227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6C64" w:rsidRPr="00516A76" w:rsidRDefault="00106C64" w:rsidP="00106C64">
            <w:pPr>
              <w:pStyle w:val="a3"/>
              <w:spacing w:line="240" w:lineRule="exact"/>
              <w:ind w:leftChars="-59" w:left="-2" w:rightChars="-58" w:right="-139" w:hangingChars="78" w:hanging="140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第一部分行為量尺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64" w:rsidRPr="00516A76" w:rsidRDefault="00106C64" w:rsidP="00106C64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題號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64" w:rsidRPr="00516A76" w:rsidRDefault="00106C64" w:rsidP="00106C64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64" w:rsidRPr="00516A76" w:rsidRDefault="00106C64" w:rsidP="00106C64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6C64" w:rsidRPr="00516A76" w:rsidRDefault="00106C64" w:rsidP="00106C64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題數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:rsidR="00106C64" w:rsidRPr="00516A76" w:rsidRDefault="00106C64" w:rsidP="00106C64">
            <w:pPr>
              <w:pStyle w:val="a3"/>
              <w:spacing w:line="240" w:lineRule="exact"/>
              <w:ind w:leftChars="-59" w:left="-2" w:rightChars="-58" w:right="-139" w:hangingChars="78" w:hanging="140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F2F2F2"/>
            <w:vAlign w:val="center"/>
          </w:tcPr>
          <w:p w:rsidR="00106C64" w:rsidRPr="00516A76" w:rsidRDefault="00106C64" w:rsidP="00106C64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題號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F2F2F2"/>
            <w:vAlign w:val="center"/>
          </w:tcPr>
          <w:p w:rsidR="00106C64" w:rsidRPr="00516A76" w:rsidRDefault="00106C64" w:rsidP="00106C64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題數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F2F2F2"/>
            <w:vAlign w:val="center"/>
          </w:tcPr>
          <w:p w:rsidR="00106C64" w:rsidRPr="00516A76" w:rsidRDefault="00106C64" w:rsidP="00106C64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題號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06C64" w:rsidRPr="00516A76" w:rsidRDefault="00106C64" w:rsidP="00106C64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題數</w:t>
            </w:r>
          </w:p>
        </w:tc>
      </w:tr>
      <w:tr w:rsidR="00516A76" w:rsidRPr="00516A76" w:rsidTr="00784BCE">
        <w:trPr>
          <w:trHeight w:val="227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過動衝動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(A1HI)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1-12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1-11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784BCE">
            <w:pPr>
              <w:pStyle w:val="a3"/>
              <w:spacing w:line="200" w:lineRule="exact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自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</w:t>
            </w:r>
            <w:r w:rsidRPr="00516A76">
              <w:rPr>
                <w:rFonts w:hint="eastAsia"/>
                <w:bCs/>
                <w:sz w:val="18"/>
                <w:szCs w:val="20"/>
              </w:rPr>
              <w:t>閉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</w:t>
            </w:r>
            <w:r w:rsidRPr="00516A76">
              <w:rPr>
                <w:rFonts w:hint="eastAsia"/>
                <w:bCs/>
                <w:sz w:val="18"/>
                <w:szCs w:val="20"/>
              </w:rPr>
              <w:t>症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(B1AU)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5,12,38,44,</w:t>
            </w:r>
          </w:p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56,68,77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5,11,37,43,</w:t>
            </w:r>
          </w:p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54,65,74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</w:tr>
      <w:tr w:rsidR="00516A76" w:rsidRPr="00516A76" w:rsidTr="00784BCE">
        <w:trPr>
          <w:trHeight w:val="20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攻擊破壞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(A2AG)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13</w:t>
            </w:r>
            <w:r w:rsidR="00EB04E4" w:rsidRPr="00516A76">
              <w:rPr>
                <w:rFonts w:hint="eastAsia"/>
                <w:bCs/>
                <w:sz w:val="18"/>
                <w:szCs w:val="20"/>
              </w:rPr>
              <w:t xml:space="preserve"> </w:t>
            </w:r>
            <w:r w:rsidRPr="00516A76">
              <w:rPr>
                <w:rFonts w:hint="eastAsia"/>
                <w:bCs/>
                <w:sz w:val="18"/>
                <w:szCs w:val="20"/>
              </w:rPr>
              <w:t>-</w:t>
            </w:r>
            <w:r w:rsidR="00EB04E4" w:rsidRPr="00516A76">
              <w:rPr>
                <w:rFonts w:hint="eastAsia"/>
                <w:bCs/>
                <w:sz w:val="18"/>
                <w:szCs w:val="20"/>
              </w:rPr>
              <w:t xml:space="preserve"> </w:t>
            </w:r>
            <w:r w:rsidRPr="00516A76">
              <w:rPr>
                <w:rFonts w:hint="eastAsia"/>
                <w:bCs/>
                <w:sz w:val="18"/>
                <w:szCs w:val="20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12-22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11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784BCE">
            <w:pPr>
              <w:pStyle w:val="a3"/>
              <w:spacing w:line="200" w:lineRule="exact"/>
              <w:rPr>
                <w:bCs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498" w:type="dxa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</w:tr>
      <w:tr w:rsidR="00516A76" w:rsidRPr="00516A76" w:rsidTr="00784BCE">
        <w:trPr>
          <w:trHeight w:val="227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違規問題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(A3CD)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24</w:t>
            </w:r>
            <w:r w:rsidR="00EB04E4" w:rsidRPr="00516A76">
              <w:rPr>
                <w:rFonts w:hint="eastAsia"/>
                <w:bCs/>
                <w:sz w:val="18"/>
                <w:szCs w:val="20"/>
              </w:rPr>
              <w:t xml:space="preserve"> </w:t>
            </w:r>
            <w:r w:rsidRPr="00516A76">
              <w:rPr>
                <w:rFonts w:hint="eastAsia"/>
                <w:bCs/>
                <w:sz w:val="18"/>
                <w:szCs w:val="20"/>
              </w:rPr>
              <w:t>-</w:t>
            </w:r>
            <w:r w:rsidR="00EB04E4" w:rsidRPr="00516A76">
              <w:rPr>
                <w:rFonts w:hint="eastAsia"/>
                <w:bCs/>
                <w:sz w:val="18"/>
                <w:szCs w:val="20"/>
              </w:rPr>
              <w:t xml:space="preserve"> </w:t>
            </w:r>
            <w:r w:rsidRPr="00516A76">
              <w:rPr>
                <w:rFonts w:hint="eastAsia"/>
                <w:bCs/>
                <w:sz w:val="18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23-31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784BCE">
            <w:pPr>
              <w:pStyle w:val="a3"/>
              <w:spacing w:line="200" w:lineRule="exact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焦慮疾患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(B2AN)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2,4,9,40,46,</w:t>
            </w:r>
          </w:p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68,69,70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8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2,4,8,39,</w:t>
            </w:r>
          </w:p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45,65-67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8</w:t>
            </w:r>
          </w:p>
        </w:tc>
      </w:tr>
      <w:tr w:rsidR="00516A76" w:rsidRPr="00516A76" w:rsidTr="00784BCE">
        <w:trPr>
          <w:trHeight w:val="227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憂鬱退縮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(A4DW)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33</w:t>
            </w:r>
            <w:r w:rsidR="00EB04E4" w:rsidRPr="00516A76">
              <w:rPr>
                <w:rFonts w:hint="eastAsia"/>
                <w:bCs/>
                <w:sz w:val="18"/>
                <w:szCs w:val="20"/>
              </w:rPr>
              <w:t xml:space="preserve"> </w:t>
            </w:r>
            <w:r w:rsidRPr="00516A76">
              <w:rPr>
                <w:rFonts w:hint="eastAsia"/>
                <w:bCs/>
                <w:sz w:val="18"/>
                <w:szCs w:val="20"/>
              </w:rPr>
              <w:t>-</w:t>
            </w:r>
            <w:r w:rsidR="00EB04E4" w:rsidRPr="00516A76">
              <w:rPr>
                <w:rFonts w:hint="eastAsia"/>
                <w:bCs/>
                <w:sz w:val="18"/>
                <w:szCs w:val="20"/>
              </w:rPr>
              <w:t xml:space="preserve"> </w:t>
            </w:r>
            <w:r w:rsidRPr="00516A76">
              <w:rPr>
                <w:rFonts w:hint="eastAsia"/>
                <w:bCs/>
                <w:sz w:val="18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32-38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784BCE">
            <w:pPr>
              <w:pStyle w:val="a3"/>
              <w:spacing w:line="200" w:lineRule="exact"/>
              <w:rPr>
                <w:bCs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498" w:type="dxa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</w:tr>
      <w:tr w:rsidR="00516A76" w:rsidRPr="00516A76" w:rsidTr="00784BCE">
        <w:trPr>
          <w:trHeight w:val="227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焦慮問題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(A5AN)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40-46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39-45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784BCE">
            <w:pPr>
              <w:pStyle w:val="a3"/>
              <w:spacing w:line="200" w:lineRule="exact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憂鬱疾患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(B3DP)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37,40,46,47,</w:t>
            </w:r>
          </w:p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67,71-74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9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8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36,39,45,46,</w:t>
            </w:r>
          </w:p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64,68-71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9</w:t>
            </w:r>
          </w:p>
        </w:tc>
      </w:tr>
      <w:tr w:rsidR="00516A76" w:rsidRPr="00516A76" w:rsidTr="00784BCE">
        <w:trPr>
          <w:trHeight w:val="20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人際適應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(A6IN)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45-57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46-55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784BCE">
            <w:pPr>
              <w:pStyle w:val="a3"/>
              <w:spacing w:line="200" w:lineRule="exact"/>
              <w:rPr>
                <w:bCs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498" w:type="dxa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</w:p>
        </w:tc>
      </w:tr>
      <w:tr w:rsidR="00516A76" w:rsidRPr="00516A76" w:rsidTr="00784BCE">
        <w:trPr>
          <w:trHeight w:val="227"/>
        </w:trPr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學業適應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(A7LP)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58-66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56-63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784BCE">
            <w:pPr>
              <w:pStyle w:val="a3"/>
              <w:spacing w:line="200" w:lineRule="exact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精神疾病</w:t>
            </w:r>
            <w:r w:rsidRPr="00516A76">
              <w:rPr>
                <w:rFonts w:hint="eastAsia"/>
                <w:bCs/>
                <w:sz w:val="18"/>
                <w:szCs w:val="20"/>
              </w:rPr>
              <w:t xml:space="preserve"> (B4PS)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75-78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4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72-75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9538C" w:rsidRPr="00516A76" w:rsidRDefault="00C9538C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4</w:t>
            </w:r>
          </w:p>
        </w:tc>
      </w:tr>
      <w:tr w:rsidR="00516A76" w:rsidRPr="00516A76" w:rsidTr="00EB04E4">
        <w:trPr>
          <w:trHeight w:val="127"/>
        </w:trPr>
        <w:tc>
          <w:tcPr>
            <w:tcW w:w="992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6A0" w:rsidRPr="00516A76" w:rsidRDefault="00BF36A0" w:rsidP="00EB04E4">
            <w:pPr>
              <w:spacing w:line="300" w:lineRule="exact"/>
              <w:rPr>
                <w:rFonts w:eastAsia="標楷體"/>
                <w:b/>
                <w:bCs/>
              </w:rPr>
            </w:pPr>
            <w:r w:rsidRPr="00516A76">
              <w:rPr>
                <w:rFonts w:eastAsia="標楷體" w:hint="eastAsia"/>
                <w:b/>
                <w:bCs/>
              </w:rPr>
              <w:t>學生</w:t>
            </w:r>
            <w:r w:rsidR="004074FF" w:rsidRPr="00516A76">
              <w:rPr>
                <w:rFonts w:eastAsia="標楷體" w:hint="eastAsia"/>
                <w:b/>
                <w:bCs/>
              </w:rPr>
              <w:t>適應調查</w:t>
            </w:r>
            <w:r w:rsidRPr="00516A76">
              <w:rPr>
                <w:rFonts w:eastAsia="標楷體" w:hint="eastAsia"/>
                <w:b/>
                <w:bCs/>
              </w:rPr>
              <w:t>表</w:t>
            </w:r>
            <w:r w:rsidRPr="00516A76">
              <w:rPr>
                <w:rFonts w:eastAsia="標楷體" w:hint="eastAsia"/>
                <w:b/>
                <w:bCs/>
              </w:rPr>
              <w:t xml:space="preserve">   </w:t>
            </w:r>
            <w:r w:rsidRPr="00516A76">
              <w:rPr>
                <w:rFonts w:eastAsia="標楷體" w:hint="eastAsia"/>
                <w:b/>
                <w:bCs/>
              </w:rPr>
              <w:t>計分</w:t>
            </w:r>
            <w:proofErr w:type="gramStart"/>
            <w:r w:rsidRPr="00516A76">
              <w:rPr>
                <w:rFonts w:eastAsia="標楷體" w:hint="eastAsia"/>
                <w:b/>
                <w:bCs/>
              </w:rPr>
              <w:t>方式題項對照</w:t>
            </w:r>
            <w:proofErr w:type="gramEnd"/>
          </w:p>
        </w:tc>
      </w:tr>
      <w:tr w:rsidR="00516A76" w:rsidRPr="00516A76" w:rsidTr="00EB04E4">
        <w:trPr>
          <w:trHeight w:val="22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36A0" w:rsidRPr="00516A76" w:rsidRDefault="00BF36A0" w:rsidP="00BF36A0">
            <w:pPr>
              <w:pStyle w:val="a3"/>
              <w:spacing w:line="240" w:lineRule="exact"/>
              <w:ind w:leftChars="-59" w:left="-2" w:rightChars="-58" w:right="-139" w:hangingChars="78" w:hanging="140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教師版分量表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6A0" w:rsidRPr="00516A76" w:rsidRDefault="00BF36A0" w:rsidP="00BF36A0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題號</w:t>
            </w: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6A0" w:rsidRPr="00516A76" w:rsidRDefault="00BF36A0" w:rsidP="00BF36A0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題數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6A0" w:rsidRPr="00516A76" w:rsidRDefault="00BF36A0" w:rsidP="00BF36A0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家長版分量表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F36A0" w:rsidRPr="00516A76" w:rsidRDefault="00BF36A0" w:rsidP="00BF36A0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題號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F36A0" w:rsidRPr="00516A76" w:rsidRDefault="00BF36A0" w:rsidP="00BF36A0">
            <w:pPr>
              <w:pStyle w:val="a3"/>
              <w:spacing w:line="24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題數</w:t>
            </w:r>
          </w:p>
        </w:tc>
      </w:tr>
      <w:tr w:rsidR="00516A76" w:rsidRPr="00516A76" w:rsidTr="00EB04E4">
        <w:trPr>
          <w:trHeight w:val="227"/>
        </w:trPr>
        <w:tc>
          <w:tcPr>
            <w:tcW w:w="165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學校適應</w:t>
            </w:r>
            <w:r w:rsidRPr="00516A76">
              <w:rPr>
                <w:rFonts w:hint="eastAsia"/>
                <w:bCs/>
                <w:sz w:val="18"/>
                <w:szCs w:val="20"/>
              </w:rPr>
              <w:t>(AC)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1-7</w:t>
            </w:r>
          </w:p>
        </w:tc>
        <w:tc>
          <w:tcPr>
            <w:tcW w:w="1656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居家生活</w:t>
            </w:r>
            <w:r w:rsidRPr="00516A76">
              <w:rPr>
                <w:rFonts w:hint="eastAsia"/>
                <w:bCs/>
                <w:sz w:val="18"/>
                <w:szCs w:val="20"/>
              </w:rPr>
              <w:t>(HM)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1-8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8</w:t>
            </w:r>
          </w:p>
        </w:tc>
      </w:tr>
      <w:tr w:rsidR="00516A76" w:rsidRPr="00516A76" w:rsidTr="00EB04E4">
        <w:trPr>
          <w:trHeight w:val="2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人際適應</w:t>
            </w:r>
            <w:r w:rsidRPr="00516A76">
              <w:rPr>
                <w:rFonts w:hint="eastAsia"/>
                <w:bCs/>
                <w:sz w:val="18"/>
                <w:szCs w:val="20"/>
              </w:rPr>
              <w:t>(PR)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8-13</w:t>
            </w: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人際適應</w:t>
            </w:r>
            <w:r w:rsidRPr="00516A76">
              <w:rPr>
                <w:rFonts w:hint="eastAsia"/>
                <w:bCs/>
                <w:sz w:val="18"/>
                <w:szCs w:val="20"/>
              </w:rPr>
              <w:t>(PR)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9-15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</w:tr>
      <w:tr w:rsidR="00516A76" w:rsidRPr="00516A76" w:rsidTr="00EB04E4">
        <w:trPr>
          <w:trHeight w:val="22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活動適應</w:t>
            </w:r>
            <w:r w:rsidRPr="00516A76">
              <w:rPr>
                <w:rFonts w:hint="eastAsia"/>
                <w:bCs/>
                <w:sz w:val="18"/>
                <w:szCs w:val="20"/>
              </w:rPr>
              <w:t>(RC)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14-19</w:t>
            </w: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活動適應</w:t>
            </w:r>
            <w:r w:rsidRPr="00516A76">
              <w:rPr>
                <w:rFonts w:hint="eastAsia"/>
                <w:bCs/>
                <w:sz w:val="18"/>
                <w:szCs w:val="20"/>
              </w:rPr>
              <w:t>(RC)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16-23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8</w:t>
            </w:r>
          </w:p>
        </w:tc>
      </w:tr>
      <w:tr w:rsidR="00516A76" w:rsidRPr="00516A76" w:rsidTr="00EB04E4">
        <w:trPr>
          <w:trHeight w:val="22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溝通能力</w:t>
            </w:r>
            <w:r w:rsidRPr="00516A76">
              <w:rPr>
                <w:rFonts w:hint="eastAsia"/>
                <w:bCs/>
                <w:sz w:val="18"/>
                <w:szCs w:val="20"/>
              </w:rPr>
              <w:t>(CM)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20-26</w:t>
            </w: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7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溝通能力</w:t>
            </w:r>
            <w:r w:rsidRPr="00516A76">
              <w:rPr>
                <w:rFonts w:hint="eastAsia"/>
                <w:bCs/>
                <w:sz w:val="18"/>
                <w:szCs w:val="20"/>
              </w:rPr>
              <w:t>(CM)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24-31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8</w:t>
            </w:r>
          </w:p>
        </w:tc>
      </w:tr>
      <w:tr w:rsidR="00516A76" w:rsidRPr="00516A76" w:rsidTr="00EB04E4">
        <w:trPr>
          <w:trHeight w:val="227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團體適應</w:t>
            </w:r>
            <w:r w:rsidRPr="00516A76">
              <w:rPr>
                <w:rFonts w:hint="eastAsia"/>
                <w:bCs/>
                <w:sz w:val="18"/>
                <w:szCs w:val="20"/>
              </w:rPr>
              <w:t>(GR)</w:t>
            </w:r>
          </w:p>
        </w:tc>
        <w:tc>
          <w:tcPr>
            <w:tcW w:w="16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27-32</w:t>
            </w:r>
          </w:p>
        </w:tc>
        <w:tc>
          <w:tcPr>
            <w:tcW w:w="1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6</w:t>
            </w: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自我指導</w:t>
            </w:r>
            <w:r w:rsidRPr="00516A76">
              <w:rPr>
                <w:rFonts w:hint="eastAsia"/>
                <w:bCs/>
                <w:sz w:val="18"/>
                <w:szCs w:val="20"/>
              </w:rPr>
              <w:t>(SL)</w:t>
            </w:r>
          </w:p>
        </w:tc>
        <w:tc>
          <w:tcPr>
            <w:tcW w:w="1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32-40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074FF" w:rsidRPr="00516A76" w:rsidRDefault="004074FF" w:rsidP="00EB04E4">
            <w:pPr>
              <w:pStyle w:val="a3"/>
              <w:spacing w:line="200" w:lineRule="exact"/>
              <w:jc w:val="center"/>
              <w:rPr>
                <w:bCs/>
                <w:sz w:val="18"/>
                <w:szCs w:val="20"/>
              </w:rPr>
            </w:pPr>
            <w:r w:rsidRPr="00516A76">
              <w:rPr>
                <w:rFonts w:hint="eastAsia"/>
                <w:bCs/>
                <w:sz w:val="18"/>
                <w:szCs w:val="20"/>
              </w:rPr>
              <w:t>9</w:t>
            </w:r>
          </w:p>
        </w:tc>
      </w:tr>
    </w:tbl>
    <w:p w:rsidR="002E6E98" w:rsidRPr="00516A76" w:rsidRDefault="002E6E98" w:rsidP="00C9538C">
      <w:pPr>
        <w:rPr>
          <w:sz w:val="16"/>
          <w:szCs w:val="16"/>
        </w:rPr>
      </w:pPr>
    </w:p>
    <w:p w:rsidR="002E6E98" w:rsidRPr="00516A76" w:rsidRDefault="002E6E98">
      <w:pPr>
        <w:widowControl/>
        <w:rPr>
          <w:sz w:val="16"/>
          <w:szCs w:val="16"/>
        </w:rPr>
      </w:pPr>
    </w:p>
    <w:sectPr w:rsidR="002E6E98" w:rsidRPr="00516A76" w:rsidSect="000D2C61">
      <w:pgSz w:w="11906" w:h="16838"/>
      <w:pgMar w:top="1440" w:right="1080" w:bottom="1440" w:left="1080" w:header="851" w:footer="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85" w:rsidRDefault="00A22385" w:rsidP="008F76E9">
      <w:r>
        <w:separator/>
      </w:r>
    </w:p>
  </w:endnote>
  <w:endnote w:type="continuationSeparator" w:id="0">
    <w:p w:rsidR="00A22385" w:rsidRDefault="00A22385" w:rsidP="008F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0660012"/>
      <w:docPartObj>
        <w:docPartGallery w:val="Page Numbers (Bottom of Page)"/>
        <w:docPartUnique/>
      </w:docPartObj>
    </w:sdtPr>
    <w:sdtEndPr/>
    <w:sdtContent>
      <w:p w:rsidR="0043260B" w:rsidRDefault="004326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AF0" w:rsidRPr="006C6AF0">
          <w:rPr>
            <w:noProof/>
            <w:lang w:val="zh-TW"/>
          </w:rPr>
          <w:t>1</w:t>
        </w:r>
        <w:r>
          <w:fldChar w:fldCharType="end"/>
        </w:r>
      </w:p>
    </w:sdtContent>
  </w:sdt>
  <w:p w:rsidR="0043260B" w:rsidRDefault="004326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85" w:rsidRDefault="00A22385" w:rsidP="008F76E9">
      <w:r>
        <w:separator/>
      </w:r>
    </w:p>
  </w:footnote>
  <w:footnote w:type="continuationSeparator" w:id="0">
    <w:p w:rsidR="00A22385" w:rsidRDefault="00A22385" w:rsidP="008F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C31FA"/>
    <w:multiLevelType w:val="singleLevel"/>
    <w:tmpl w:val="0ECCE5E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42B72A40"/>
    <w:multiLevelType w:val="hybridMultilevel"/>
    <w:tmpl w:val="7BE43930"/>
    <w:lvl w:ilvl="0" w:tplc="34400598">
      <w:start w:val="8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7D"/>
    <w:rsid w:val="00042EC6"/>
    <w:rsid w:val="00086224"/>
    <w:rsid w:val="000C7832"/>
    <w:rsid w:val="000D2C61"/>
    <w:rsid w:val="000D5439"/>
    <w:rsid w:val="000F1BC3"/>
    <w:rsid w:val="00106C64"/>
    <w:rsid w:val="001744B2"/>
    <w:rsid w:val="001A3EDF"/>
    <w:rsid w:val="001A52CA"/>
    <w:rsid w:val="001F4D27"/>
    <w:rsid w:val="00206FBB"/>
    <w:rsid w:val="0026319D"/>
    <w:rsid w:val="00276557"/>
    <w:rsid w:val="00280E18"/>
    <w:rsid w:val="00285F8E"/>
    <w:rsid w:val="002E6E98"/>
    <w:rsid w:val="00393750"/>
    <w:rsid w:val="003B6602"/>
    <w:rsid w:val="003B6924"/>
    <w:rsid w:val="003D3B12"/>
    <w:rsid w:val="003E2A8F"/>
    <w:rsid w:val="003F763D"/>
    <w:rsid w:val="004074FF"/>
    <w:rsid w:val="00430868"/>
    <w:rsid w:val="0043260B"/>
    <w:rsid w:val="00463B7B"/>
    <w:rsid w:val="0049281B"/>
    <w:rsid w:val="004E3894"/>
    <w:rsid w:val="00516A76"/>
    <w:rsid w:val="00590B7D"/>
    <w:rsid w:val="0060028B"/>
    <w:rsid w:val="006203D9"/>
    <w:rsid w:val="0062314A"/>
    <w:rsid w:val="0069490F"/>
    <w:rsid w:val="00695AC4"/>
    <w:rsid w:val="006B5C5D"/>
    <w:rsid w:val="006C6AF0"/>
    <w:rsid w:val="006D42CA"/>
    <w:rsid w:val="006F7052"/>
    <w:rsid w:val="0072581B"/>
    <w:rsid w:val="0074628C"/>
    <w:rsid w:val="00753D49"/>
    <w:rsid w:val="00760446"/>
    <w:rsid w:val="00760CAD"/>
    <w:rsid w:val="00784BCE"/>
    <w:rsid w:val="007A014F"/>
    <w:rsid w:val="00860FED"/>
    <w:rsid w:val="00871D86"/>
    <w:rsid w:val="008852E7"/>
    <w:rsid w:val="008B0615"/>
    <w:rsid w:val="008F76E9"/>
    <w:rsid w:val="00917640"/>
    <w:rsid w:val="00995696"/>
    <w:rsid w:val="009A6C31"/>
    <w:rsid w:val="009B5D36"/>
    <w:rsid w:val="00A22385"/>
    <w:rsid w:val="00A51630"/>
    <w:rsid w:val="00A64896"/>
    <w:rsid w:val="00AA5358"/>
    <w:rsid w:val="00AA5FB9"/>
    <w:rsid w:val="00AA667D"/>
    <w:rsid w:val="00B04B09"/>
    <w:rsid w:val="00B11481"/>
    <w:rsid w:val="00B6444B"/>
    <w:rsid w:val="00B9453D"/>
    <w:rsid w:val="00BA252C"/>
    <w:rsid w:val="00BF349B"/>
    <w:rsid w:val="00BF36A0"/>
    <w:rsid w:val="00C41B5F"/>
    <w:rsid w:val="00C50FF9"/>
    <w:rsid w:val="00C6314A"/>
    <w:rsid w:val="00C9538C"/>
    <w:rsid w:val="00C9581A"/>
    <w:rsid w:val="00CB7661"/>
    <w:rsid w:val="00D01FCC"/>
    <w:rsid w:val="00DE26E0"/>
    <w:rsid w:val="00E17FD4"/>
    <w:rsid w:val="00E6544B"/>
    <w:rsid w:val="00EB04E4"/>
    <w:rsid w:val="00EB28F7"/>
    <w:rsid w:val="00F134EE"/>
    <w:rsid w:val="00F518B2"/>
    <w:rsid w:val="00F6055E"/>
    <w:rsid w:val="00F80E99"/>
    <w:rsid w:val="00FF2FB6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7ED6E"/>
  <w15:docId w15:val="{E9B04016-DD8B-42B7-8DEC-BD7138EB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667D"/>
    <w:pPr>
      <w:jc w:val="distribute"/>
    </w:pPr>
    <w:rPr>
      <w:rFonts w:eastAsia="標楷體"/>
    </w:rPr>
  </w:style>
  <w:style w:type="character" w:customStyle="1" w:styleId="a4">
    <w:name w:val="本文 字元"/>
    <w:basedOn w:val="a0"/>
    <w:link w:val="a3"/>
    <w:rsid w:val="00AA667D"/>
    <w:rPr>
      <w:rFonts w:ascii="Times New Roman" w:eastAsia="標楷體" w:hAnsi="Times New Roman" w:cs="Times New Roman"/>
      <w:szCs w:val="24"/>
    </w:rPr>
  </w:style>
  <w:style w:type="paragraph" w:styleId="3">
    <w:name w:val="Body Text 3"/>
    <w:basedOn w:val="a"/>
    <w:link w:val="30"/>
    <w:rsid w:val="00AA667D"/>
    <w:pPr>
      <w:spacing w:line="160" w:lineRule="exact"/>
      <w:jc w:val="both"/>
    </w:pPr>
    <w:rPr>
      <w:rFonts w:ascii="新細明體"/>
      <w:sz w:val="16"/>
    </w:rPr>
  </w:style>
  <w:style w:type="character" w:customStyle="1" w:styleId="30">
    <w:name w:val="本文 3 字元"/>
    <w:basedOn w:val="a0"/>
    <w:link w:val="3"/>
    <w:rsid w:val="00AA667D"/>
    <w:rPr>
      <w:rFonts w:ascii="新細明體" w:eastAsia="新細明體" w:hAnsi="Times New Roman" w:cs="Times New Roman"/>
      <w:sz w:val="16"/>
      <w:szCs w:val="24"/>
    </w:rPr>
  </w:style>
  <w:style w:type="paragraph" w:styleId="a5">
    <w:name w:val="Note Heading"/>
    <w:basedOn w:val="a"/>
    <w:next w:val="a"/>
    <w:link w:val="a6"/>
    <w:rsid w:val="00AA667D"/>
    <w:pPr>
      <w:widowControl/>
      <w:jc w:val="center"/>
    </w:pPr>
    <w:rPr>
      <w:kern w:val="0"/>
      <w:sz w:val="28"/>
    </w:rPr>
  </w:style>
  <w:style w:type="character" w:customStyle="1" w:styleId="a6">
    <w:name w:val="註釋標題 字元"/>
    <w:basedOn w:val="a0"/>
    <w:link w:val="a5"/>
    <w:rsid w:val="00AA667D"/>
    <w:rPr>
      <w:rFonts w:ascii="Times New Roman" w:eastAsia="新細明體" w:hAnsi="Times New Roman" w:cs="Times New Roman"/>
      <w:kern w:val="0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8F7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76E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7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76E9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53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59"/>
    <w:rsid w:val="006B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058E-A6E0-42A3-9F7B-55494AB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2024-08-27T00:54:00Z</dcterms:created>
  <dcterms:modified xsi:type="dcterms:W3CDTF">2024-08-27T01:43:00Z</dcterms:modified>
</cp:coreProperties>
</file>